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3201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630"/>
        <w:gridCol w:w="3456"/>
        <w:gridCol w:w="2043"/>
        <w:gridCol w:w="2398"/>
        <w:gridCol w:w="1510"/>
        <w:gridCol w:w="2131"/>
        <w:gridCol w:w="2399"/>
        <w:gridCol w:w="2309"/>
        <w:gridCol w:w="1581"/>
        <w:gridCol w:w="1581"/>
        <w:gridCol w:w="1581"/>
        <w:gridCol w:w="1582"/>
      </w:tblGrid>
      <w:tr w:rsidR="00D33AEA" w:rsidRPr="00C71A9B" w:rsidTr="003131CB">
        <w:trPr>
          <w:trHeight w:val="556"/>
        </w:trPr>
        <w:tc>
          <w:tcPr>
            <w:tcW w:w="23201" w:type="dxa"/>
            <w:gridSpan w:val="12"/>
            <w:tcBorders>
              <w:left w:val="double" w:sz="4" w:space="0" w:color="FFFFFF" w:themeColor="background1"/>
              <w:right w:val="double" w:sz="4" w:space="0" w:color="FFFFFF" w:themeColor="background1"/>
            </w:tcBorders>
          </w:tcPr>
          <w:p w:rsidR="00D33AEA" w:rsidRPr="00C71A9B" w:rsidRDefault="00D33AEA" w:rsidP="00D53F0A">
            <w:pPr>
              <w:rPr>
                <w:rFonts w:cs="Times New Roman"/>
                <w:b/>
                <w:sz w:val="22"/>
              </w:rPr>
            </w:pPr>
            <w:bookmarkStart w:id="0" w:name="_GoBack"/>
            <w:bookmarkEnd w:id="0"/>
          </w:p>
        </w:tc>
      </w:tr>
      <w:tr w:rsidR="00E41140" w:rsidRPr="00C71A9B" w:rsidTr="003131CB">
        <w:trPr>
          <w:trHeight w:val="318"/>
        </w:trPr>
        <w:tc>
          <w:tcPr>
            <w:tcW w:w="4086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0576E8" w:rsidRPr="00C71A9B" w:rsidRDefault="000576E8" w:rsidP="001B25FD">
            <w:pPr>
              <w:rPr>
                <w:rFonts w:cs="Times New Roman"/>
                <w:b/>
                <w:szCs w:val="24"/>
              </w:rPr>
            </w:pPr>
            <w:r w:rsidRPr="00C71A9B">
              <w:rPr>
                <w:rFonts w:cs="Times New Roman"/>
                <w:b/>
                <w:szCs w:val="24"/>
              </w:rPr>
              <w:t>Kindergarten</w:t>
            </w:r>
            <w:r w:rsidR="001B25FD">
              <w:rPr>
                <w:rFonts w:cs="Times New Roman"/>
                <w:b/>
                <w:szCs w:val="24"/>
              </w:rPr>
              <w:t xml:space="preserve"> </w:t>
            </w:r>
            <w:r w:rsidRPr="00C71A9B">
              <w:rPr>
                <w:rFonts w:cs="Times New Roman"/>
                <w:b/>
                <w:szCs w:val="24"/>
              </w:rPr>
              <w:t>Science</w:t>
            </w:r>
          </w:p>
          <w:p w:rsidR="00E41140" w:rsidRPr="00C71A9B" w:rsidRDefault="00E41140" w:rsidP="0045143D">
            <w:pPr>
              <w:jc w:val="center"/>
              <w:rPr>
                <w:rFonts w:cs="Times New Roman"/>
                <w:b/>
                <w:sz w:val="22"/>
              </w:rPr>
            </w:pPr>
          </w:p>
          <w:p w:rsidR="00E41140" w:rsidRPr="00C71A9B" w:rsidRDefault="00E41140" w:rsidP="0045143D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E41140" w:rsidRDefault="00E41140" w:rsidP="0045143D">
            <w:pPr>
              <w:jc w:val="center"/>
              <w:rPr>
                <w:rFonts w:cs="Times New Roman"/>
                <w:b/>
                <w:szCs w:val="24"/>
              </w:rPr>
            </w:pPr>
            <w:r w:rsidRPr="00C71A9B">
              <w:rPr>
                <w:rFonts w:cs="Times New Roman"/>
                <w:b/>
                <w:szCs w:val="24"/>
              </w:rPr>
              <w:t>CURRICULAR COMPETENCIES (DO)</w:t>
            </w:r>
          </w:p>
          <w:p w:rsidR="001B25FD" w:rsidRDefault="001B25FD" w:rsidP="001B25FD">
            <w:pPr>
              <w:rPr>
                <w:rFonts w:cs="Times New Roman"/>
                <w:b/>
                <w:szCs w:val="24"/>
              </w:rPr>
            </w:pPr>
          </w:p>
          <w:p w:rsidR="00E41140" w:rsidRPr="001B25FD" w:rsidRDefault="005F1F08" w:rsidP="001B25FD">
            <w:pPr>
              <w:rPr>
                <w:rFonts w:cs="Times New Roman"/>
                <w:b/>
                <w:szCs w:val="24"/>
              </w:rPr>
            </w:pPr>
            <w:r w:rsidRPr="00105915">
              <w:rPr>
                <w:rFonts w:cs="Times New Roman"/>
                <w:sz w:val="22"/>
              </w:rPr>
              <w:t>In science, the curricular competencies introduced in K are expanded in a developmental continuum focused on the doing of science.</w:t>
            </w:r>
          </w:p>
        </w:tc>
        <w:tc>
          <w:tcPr>
            <w:tcW w:w="19115" w:type="dxa"/>
            <w:gridSpan w:val="10"/>
            <w:tcBorders>
              <w:left w:val="double" w:sz="4" w:space="0" w:color="auto"/>
            </w:tcBorders>
            <w:shd w:val="clear" w:color="auto" w:fill="E7E6E6" w:themeFill="background2"/>
          </w:tcPr>
          <w:p w:rsidR="00E41140" w:rsidRPr="00C71A9B" w:rsidRDefault="00E41140" w:rsidP="00317B98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C71A9B">
              <w:rPr>
                <w:rFonts w:cs="Times New Roman"/>
                <w:b/>
                <w:szCs w:val="24"/>
              </w:rPr>
              <w:t>BIG IDEAS (UNDERSTAND)</w:t>
            </w:r>
          </w:p>
        </w:tc>
      </w:tr>
      <w:tr w:rsidR="00A029AE" w:rsidRPr="00C71A9B" w:rsidTr="00E51E7A">
        <w:trPr>
          <w:trHeight w:val="1146"/>
        </w:trPr>
        <w:tc>
          <w:tcPr>
            <w:tcW w:w="408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A029AE" w:rsidRPr="00C71A9B" w:rsidRDefault="00A029AE" w:rsidP="0045143D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95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A029AE" w:rsidRDefault="000576E8" w:rsidP="00C71A9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1A9B">
              <w:rPr>
                <w:rFonts w:cs="Times New Roman"/>
                <w:szCs w:val="24"/>
              </w:rPr>
              <w:t xml:space="preserve">Plants and animals </w:t>
            </w:r>
            <w:r w:rsidRPr="00C71A9B">
              <w:rPr>
                <w:rFonts w:cs="Times New Roman"/>
                <w:szCs w:val="24"/>
              </w:rPr>
              <w:br/>
              <w:t>have observable features.</w:t>
            </w:r>
          </w:p>
          <w:p w:rsidR="001B25FD" w:rsidRDefault="001B25FD" w:rsidP="00C71A9B">
            <w:pPr>
              <w:pStyle w:val="NoSpacing"/>
              <w:jc w:val="center"/>
              <w:rPr>
                <w:rFonts w:cs="Times New Roman"/>
                <w:szCs w:val="24"/>
              </w:rPr>
            </w:pPr>
          </w:p>
          <w:p w:rsidR="001B25FD" w:rsidRPr="00C71A9B" w:rsidRDefault="001B25FD" w:rsidP="001B25FD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453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029AE" w:rsidRPr="00C71A9B" w:rsidRDefault="000576E8" w:rsidP="00C71A9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1A9B">
              <w:rPr>
                <w:rFonts w:cs="Times New Roman"/>
                <w:szCs w:val="24"/>
              </w:rPr>
              <w:t>Humans interact with matter every day through familiar materials.</w:t>
            </w:r>
          </w:p>
        </w:tc>
        <w:tc>
          <w:tcPr>
            <w:tcW w:w="2309" w:type="dxa"/>
            <w:tcBorders>
              <w:left w:val="double" w:sz="4" w:space="0" w:color="auto"/>
              <w:right w:val="double" w:sz="4" w:space="0" w:color="auto"/>
            </w:tcBorders>
          </w:tcPr>
          <w:p w:rsidR="00A029AE" w:rsidRPr="00C71A9B" w:rsidRDefault="000576E8" w:rsidP="00C71A9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1A9B">
              <w:rPr>
                <w:rFonts w:cs="Times New Roman"/>
                <w:szCs w:val="24"/>
              </w:rPr>
              <w:t xml:space="preserve">The motion of objects </w:t>
            </w:r>
            <w:r w:rsidRPr="00C71A9B">
              <w:rPr>
                <w:rFonts w:cs="Times New Roman"/>
                <w:szCs w:val="24"/>
              </w:rPr>
              <w:br/>
              <w:t xml:space="preserve">depends on </w:t>
            </w:r>
            <w:r w:rsidRPr="00C71A9B">
              <w:rPr>
                <w:rFonts w:cs="Times New Roman"/>
                <w:szCs w:val="24"/>
              </w:rPr>
              <w:br/>
              <w:t>their properties.</w:t>
            </w:r>
          </w:p>
        </w:tc>
        <w:tc>
          <w:tcPr>
            <w:tcW w:w="6325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A029AE" w:rsidRPr="00C71A9B" w:rsidRDefault="000576E8" w:rsidP="00C71A9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C71A9B">
              <w:rPr>
                <w:rFonts w:cs="Times New Roman"/>
                <w:szCs w:val="24"/>
              </w:rPr>
              <w:t>Daily and seasonal changes affect all living things.</w:t>
            </w:r>
          </w:p>
        </w:tc>
      </w:tr>
      <w:tr w:rsidR="00E41140" w:rsidRPr="00C71A9B" w:rsidTr="003131CB">
        <w:trPr>
          <w:trHeight w:val="183"/>
        </w:trPr>
        <w:tc>
          <w:tcPr>
            <w:tcW w:w="408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E41140" w:rsidRPr="00C71A9B" w:rsidRDefault="00E41140" w:rsidP="00296F56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115" w:type="dxa"/>
            <w:gridSpan w:val="10"/>
            <w:tcBorders>
              <w:left w:val="doub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41140" w:rsidRPr="00C71A9B" w:rsidRDefault="00E41140" w:rsidP="00F02C37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C71A9B">
              <w:rPr>
                <w:rFonts w:cs="Times New Roman"/>
                <w:b/>
                <w:szCs w:val="24"/>
              </w:rPr>
              <w:t>CONTENT (KNOW)</w:t>
            </w:r>
          </w:p>
        </w:tc>
      </w:tr>
      <w:tr w:rsidR="00E51E7A" w:rsidRPr="00C71A9B" w:rsidTr="00E51E7A">
        <w:trPr>
          <w:trHeight w:val="1892"/>
        </w:trPr>
        <w:tc>
          <w:tcPr>
            <w:tcW w:w="408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E51E7A" w:rsidRPr="00C71A9B" w:rsidRDefault="00E51E7A" w:rsidP="00296F56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04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7A" w:rsidRPr="001B25FD" w:rsidRDefault="00E51E7A" w:rsidP="001B25FD">
            <w:pPr>
              <w:spacing w:after="60"/>
              <w:rPr>
                <w:rFonts w:cs="Times New Roman"/>
                <w:i/>
                <w:sz w:val="20"/>
                <w:szCs w:val="20"/>
              </w:rPr>
            </w:pPr>
            <w:r w:rsidRPr="00C71A9B">
              <w:rPr>
                <w:rFonts w:cs="Times New Roman"/>
                <w:sz w:val="22"/>
              </w:rPr>
              <w:t>basic needs of plants and animals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>(food, water, shelter and space)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E7A" w:rsidRPr="001B25FD" w:rsidRDefault="00E51E7A" w:rsidP="00E51E7A">
            <w:pPr>
              <w:spacing w:after="60"/>
              <w:rPr>
                <w:rFonts w:cs="Times New Roman"/>
                <w:i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2"/>
              </w:rPr>
              <w:t>adaptations</w:t>
            </w:r>
            <w:r w:rsidRPr="00C71A9B">
              <w:rPr>
                <w:rFonts w:cs="Times New Roman"/>
                <w:color w:val="000000"/>
                <w:sz w:val="22"/>
              </w:rPr>
              <w:t xml:space="preserve"> of local plants</w:t>
            </w:r>
            <w:r>
              <w:rPr>
                <w:rFonts w:cs="Times New Roman"/>
                <w:i/>
                <w:color w:val="000000"/>
                <w:sz w:val="20"/>
                <w:szCs w:val="20"/>
              </w:rPr>
              <w:t xml:space="preserve"> (roots, stem, leaves, flower, seeds)</w:t>
            </w:r>
            <w:r>
              <w:rPr>
                <w:rFonts w:cs="Times New Roman"/>
                <w:color w:val="000000"/>
                <w:sz w:val="22"/>
              </w:rPr>
              <w:t xml:space="preserve"> and animals </w:t>
            </w:r>
            <w:r>
              <w:rPr>
                <w:rFonts w:cs="Times New Roman"/>
                <w:i/>
                <w:color w:val="000000"/>
                <w:sz w:val="20"/>
                <w:szCs w:val="20"/>
              </w:rPr>
              <w:t>(shape, size, feet, teeth, etc.)</w:t>
            </w:r>
          </w:p>
        </w:tc>
        <w:tc>
          <w:tcPr>
            <w:tcW w:w="151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51E7A" w:rsidRPr="001B25FD" w:rsidRDefault="00E51E7A" w:rsidP="001B25FD">
            <w:pPr>
              <w:spacing w:after="60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sz w:val="22"/>
              </w:rPr>
              <w:t xml:space="preserve">Local </w:t>
            </w:r>
            <w:r w:rsidRPr="00C71A9B">
              <w:rPr>
                <w:rFonts w:cs="Times New Roman"/>
                <w:sz w:val="22"/>
              </w:rPr>
              <w:t xml:space="preserve">First Peoples’ uses of plants and animals </w:t>
            </w:r>
          </w:p>
        </w:tc>
        <w:tc>
          <w:tcPr>
            <w:tcW w:w="213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7A" w:rsidRPr="001B25FD" w:rsidRDefault="00E51E7A" w:rsidP="000576E8">
            <w:pPr>
              <w:spacing w:after="60"/>
              <w:rPr>
                <w:rFonts w:cs="Times New Roman"/>
                <w:i/>
                <w:sz w:val="20"/>
                <w:szCs w:val="20"/>
              </w:rPr>
            </w:pPr>
            <w:r w:rsidRPr="00C71A9B">
              <w:rPr>
                <w:rFonts w:cs="Times New Roman"/>
                <w:color w:val="000000"/>
                <w:sz w:val="22"/>
                <w:lang w:eastAsia="en-CA"/>
              </w:rPr>
              <w:t xml:space="preserve">properties </w:t>
            </w:r>
            <w:r>
              <w:rPr>
                <w:rFonts w:cs="Times New Roman"/>
                <w:i/>
                <w:color w:val="000000"/>
                <w:sz w:val="20"/>
                <w:szCs w:val="20"/>
                <w:lang w:eastAsia="en-CA"/>
              </w:rPr>
              <w:t>(</w:t>
            </w:r>
            <w:proofErr w:type="spellStart"/>
            <w:r>
              <w:rPr>
                <w:rFonts w:cs="Times New Roman"/>
                <w:i/>
                <w:color w:val="000000"/>
                <w:sz w:val="20"/>
                <w:szCs w:val="20"/>
                <w:lang w:eastAsia="en-CA"/>
              </w:rPr>
              <w:t>colour</w:t>
            </w:r>
            <w:proofErr w:type="spellEnd"/>
            <w:r>
              <w:rPr>
                <w:rFonts w:cs="Times New Roman"/>
                <w:i/>
                <w:color w:val="000000"/>
                <w:sz w:val="20"/>
                <w:szCs w:val="20"/>
                <w:lang w:eastAsia="en-CA"/>
              </w:rPr>
              <w:t xml:space="preserve">, texture, hardness, </w:t>
            </w:r>
            <w:proofErr w:type="spellStart"/>
            <w:r>
              <w:rPr>
                <w:rFonts w:cs="Times New Roman"/>
                <w:i/>
                <w:color w:val="000000"/>
                <w:sz w:val="20"/>
                <w:szCs w:val="20"/>
                <w:lang w:eastAsia="en-CA"/>
              </w:rPr>
              <w:t>lustre</w:t>
            </w:r>
            <w:proofErr w:type="spellEnd"/>
            <w:r>
              <w:rPr>
                <w:rFonts w:cs="Times New Roman"/>
                <w:i/>
                <w:color w:val="000000"/>
                <w:sz w:val="20"/>
                <w:szCs w:val="20"/>
                <w:lang w:eastAsia="en-CA"/>
              </w:rPr>
              <w:t xml:space="preserve"> etc.) </w:t>
            </w:r>
            <w:r w:rsidRPr="00C71A9B">
              <w:rPr>
                <w:rFonts w:cs="Times New Roman"/>
                <w:color w:val="000000"/>
                <w:sz w:val="22"/>
                <w:lang w:eastAsia="en-CA"/>
              </w:rPr>
              <w:t xml:space="preserve">of familiar </w:t>
            </w:r>
            <w:r w:rsidRPr="00C71A9B">
              <w:rPr>
                <w:rFonts w:cs="Times New Roman"/>
                <w:sz w:val="22"/>
              </w:rPr>
              <w:t>materials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>(fabric, wood, plastic, glass etc.)</w:t>
            </w:r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51E7A" w:rsidRPr="009235FC" w:rsidRDefault="00E51E7A" w:rsidP="000576E8">
            <w:pPr>
              <w:spacing w:after="60"/>
              <w:rPr>
                <w:rFonts w:cs="Times New Roman"/>
                <w:i/>
                <w:sz w:val="20"/>
                <w:szCs w:val="20"/>
              </w:rPr>
            </w:pPr>
            <w:r w:rsidRPr="00C71A9B">
              <w:rPr>
                <w:rFonts w:cs="Times New Roman"/>
                <w:sz w:val="22"/>
              </w:rPr>
              <w:t xml:space="preserve">effects of pushes/pulls on movement </w:t>
            </w:r>
            <w:r>
              <w:rPr>
                <w:rFonts w:cs="Times New Roman"/>
                <w:i/>
                <w:sz w:val="20"/>
                <w:szCs w:val="20"/>
              </w:rPr>
              <w:t>(how things move)</w:t>
            </w:r>
          </w:p>
          <w:p w:rsidR="00E51E7A" w:rsidRPr="00C71A9B" w:rsidRDefault="00E51E7A" w:rsidP="000576E8">
            <w:pPr>
              <w:spacing w:after="60"/>
              <w:rPr>
                <w:rFonts w:cs="Times New Roman"/>
                <w:sz w:val="22"/>
              </w:rPr>
            </w:pPr>
          </w:p>
        </w:tc>
        <w:tc>
          <w:tcPr>
            <w:tcW w:w="23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51E7A" w:rsidRPr="00C71A9B" w:rsidRDefault="00E51E7A" w:rsidP="000576E8">
            <w:pPr>
              <w:spacing w:after="60"/>
              <w:rPr>
                <w:rFonts w:cs="Times New Roman"/>
                <w:sz w:val="22"/>
              </w:rPr>
            </w:pPr>
            <w:r w:rsidRPr="00C71A9B">
              <w:rPr>
                <w:rFonts w:cs="Times New Roman"/>
                <w:sz w:val="22"/>
              </w:rPr>
              <w:t>effects of size, shape, and materials on movement</w:t>
            </w:r>
          </w:p>
          <w:p w:rsidR="00E51E7A" w:rsidRPr="00C71A9B" w:rsidRDefault="00E51E7A" w:rsidP="000576E8">
            <w:pPr>
              <w:spacing w:after="60"/>
              <w:rPr>
                <w:rFonts w:cs="Times New Roman"/>
                <w:sz w:val="22"/>
              </w:rPr>
            </w:pPr>
          </w:p>
        </w:tc>
        <w:tc>
          <w:tcPr>
            <w:tcW w:w="158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7A" w:rsidRPr="004C3F29" w:rsidRDefault="00E51E7A" w:rsidP="000576E8">
            <w:pPr>
              <w:spacing w:after="60"/>
              <w:rPr>
                <w:rFonts w:cs="Times New Roman"/>
                <w:i/>
                <w:sz w:val="20"/>
                <w:szCs w:val="20"/>
              </w:rPr>
            </w:pPr>
            <w:r w:rsidRPr="00C71A9B">
              <w:rPr>
                <w:rFonts w:cs="Times New Roman"/>
                <w:bCs/>
                <w:color w:val="000000"/>
                <w:sz w:val="22"/>
              </w:rPr>
              <w:t xml:space="preserve">weather </w:t>
            </w:r>
            <w:r w:rsidRPr="00C71A9B">
              <w:rPr>
                <w:rFonts w:cs="Times New Roman"/>
                <w:color w:val="000000"/>
                <w:sz w:val="22"/>
              </w:rPr>
              <w:t>changes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>
              <w:rPr>
                <w:rFonts w:cs="Times New Roman"/>
                <w:i/>
                <w:color w:val="000000"/>
                <w:sz w:val="20"/>
                <w:szCs w:val="20"/>
              </w:rPr>
              <w:t>(cloud cover, precipitation and wind)</w:t>
            </w:r>
          </w:p>
          <w:p w:rsidR="00E51E7A" w:rsidRPr="00C71A9B" w:rsidRDefault="00E51E7A" w:rsidP="00A029AE">
            <w:pPr>
              <w:rPr>
                <w:rFonts w:cs="Times New Roman"/>
                <w:sz w:val="22"/>
              </w:rPr>
            </w:pP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E7A" w:rsidRPr="004C3F29" w:rsidRDefault="00E51E7A" w:rsidP="000576E8">
            <w:pPr>
              <w:spacing w:after="60"/>
              <w:rPr>
                <w:rFonts w:cs="Times New Roman"/>
                <w:i/>
                <w:sz w:val="20"/>
                <w:szCs w:val="20"/>
              </w:rPr>
            </w:pPr>
            <w:r w:rsidRPr="00C71A9B">
              <w:rPr>
                <w:rFonts w:cs="Times New Roman"/>
                <w:bCs/>
                <w:color w:val="000000"/>
                <w:sz w:val="22"/>
              </w:rPr>
              <w:t xml:space="preserve">seasonal </w:t>
            </w:r>
            <w:r w:rsidRPr="00C71A9B">
              <w:rPr>
                <w:rFonts w:cs="Times New Roman"/>
                <w:color w:val="000000"/>
                <w:sz w:val="22"/>
              </w:rPr>
              <w:t>changes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>
              <w:rPr>
                <w:rFonts w:cs="Times New Roman"/>
                <w:i/>
                <w:color w:val="000000"/>
                <w:sz w:val="20"/>
                <w:szCs w:val="20"/>
              </w:rPr>
              <w:t>(winter, spring, summer, fall)</w:t>
            </w:r>
          </w:p>
          <w:p w:rsidR="00E51E7A" w:rsidRPr="00C71A9B" w:rsidRDefault="00E51E7A" w:rsidP="00A029AE">
            <w:pPr>
              <w:rPr>
                <w:rFonts w:cs="Times New Roman"/>
                <w:sz w:val="22"/>
              </w:rPr>
            </w:pP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51E7A" w:rsidRPr="001B25FD" w:rsidRDefault="00E51E7A" w:rsidP="00A029AE">
            <w:pPr>
              <w:rPr>
                <w:rFonts w:cs="Times New Roman"/>
                <w:bCs/>
                <w:i/>
                <w:color w:val="000000"/>
                <w:sz w:val="20"/>
                <w:szCs w:val="20"/>
              </w:rPr>
            </w:pPr>
            <w:r w:rsidRPr="00C71A9B">
              <w:rPr>
                <w:rFonts w:cs="Times New Roman"/>
                <w:bCs/>
                <w:color w:val="000000"/>
                <w:sz w:val="22"/>
              </w:rPr>
              <w:t xml:space="preserve">living things make </w:t>
            </w:r>
            <w:r>
              <w:rPr>
                <w:rFonts w:cs="Times New Roman"/>
                <w:bCs/>
                <w:color w:val="000000"/>
                <w:sz w:val="22"/>
              </w:rPr>
              <w:t xml:space="preserve">changes </w:t>
            </w:r>
            <w:r w:rsidRPr="00C71A9B">
              <w:rPr>
                <w:rFonts w:cs="Times New Roman"/>
                <w:bCs/>
                <w:color w:val="000000"/>
                <w:sz w:val="22"/>
              </w:rPr>
              <w:t xml:space="preserve">to </w:t>
            </w:r>
            <w:r w:rsidRPr="00C71A9B">
              <w:rPr>
                <w:rFonts w:cs="Times New Roman"/>
                <w:color w:val="000000"/>
                <w:sz w:val="22"/>
              </w:rPr>
              <w:t>accommodate</w:t>
            </w:r>
            <w:r w:rsidRPr="00C71A9B">
              <w:rPr>
                <w:rFonts w:cs="Times New Roman"/>
                <w:bCs/>
                <w:color w:val="000000"/>
                <w:sz w:val="22"/>
              </w:rPr>
              <w:t xml:space="preserve"> daily </w:t>
            </w:r>
            <w:r w:rsidRPr="00C71A9B">
              <w:rPr>
                <w:rFonts w:cs="Times New Roman"/>
                <w:bCs/>
                <w:color w:val="000000"/>
                <w:sz w:val="22"/>
              </w:rPr>
              <w:br/>
              <w:t>and seasonal cycles</w:t>
            </w:r>
            <w:r>
              <w:rPr>
                <w:rFonts w:cs="Times New Roman"/>
                <w:bCs/>
                <w:color w:val="000000"/>
                <w:sz w:val="22"/>
              </w:rPr>
              <w:t xml:space="preserve"> </w:t>
            </w:r>
            <w:r>
              <w:rPr>
                <w:rFonts w:cs="Times New Roman"/>
                <w:bCs/>
                <w:i/>
                <w:color w:val="000000"/>
                <w:sz w:val="20"/>
                <w:szCs w:val="20"/>
              </w:rPr>
              <w:t xml:space="preserve">(physical and </w:t>
            </w:r>
            <w:proofErr w:type="spellStart"/>
            <w:r>
              <w:rPr>
                <w:rFonts w:cs="Times New Roman"/>
                <w:bCs/>
                <w:i/>
                <w:color w:val="000000"/>
                <w:sz w:val="20"/>
                <w:szCs w:val="20"/>
              </w:rPr>
              <w:t>behavioural</w:t>
            </w:r>
            <w:proofErr w:type="spellEnd"/>
            <w:r>
              <w:rPr>
                <w:rFonts w:cs="Times New Roman"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51E7A" w:rsidRPr="001B25FD" w:rsidRDefault="00E51E7A" w:rsidP="00A029AE">
            <w:pPr>
              <w:rPr>
                <w:rFonts w:cs="Times New Roman"/>
                <w:bCs/>
                <w:i/>
                <w:color w:val="000000"/>
                <w:sz w:val="20"/>
                <w:szCs w:val="20"/>
              </w:rPr>
            </w:pPr>
            <w:r>
              <w:t>First Peoples knowledge of seasonal changes</w:t>
            </w:r>
          </w:p>
        </w:tc>
      </w:tr>
      <w:tr w:rsidR="00E51E7A" w:rsidRPr="00C71A9B" w:rsidTr="000303C4">
        <w:trPr>
          <w:trHeight w:val="575"/>
        </w:trPr>
        <w:tc>
          <w:tcPr>
            <w:tcW w:w="40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E51E7A" w:rsidRPr="00C71A9B" w:rsidRDefault="00E51E7A" w:rsidP="00296F56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951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51E7A" w:rsidRPr="003873A7" w:rsidRDefault="00E51E7A" w:rsidP="000576E8">
            <w:pPr>
              <w:spacing w:after="60"/>
              <w:rPr>
                <w:rFonts w:cs="Times New Roman"/>
                <w:i/>
                <w:sz w:val="22"/>
              </w:rPr>
            </w:pPr>
            <w:r w:rsidRPr="003873A7">
              <w:rPr>
                <w:rFonts w:cs="Times New Roman"/>
                <w:sz w:val="22"/>
              </w:rPr>
              <w:t>Inquiry Question(s)</w:t>
            </w:r>
          </w:p>
        </w:tc>
        <w:tc>
          <w:tcPr>
            <w:tcW w:w="453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51E7A" w:rsidRPr="00C71A9B" w:rsidRDefault="00E51E7A" w:rsidP="000576E8">
            <w:pPr>
              <w:spacing w:after="60"/>
              <w:rPr>
                <w:rFonts w:cs="Times New Roman"/>
                <w:b/>
                <w:sz w:val="22"/>
              </w:rPr>
            </w:pPr>
            <w:r w:rsidRPr="003873A7">
              <w:rPr>
                <w:rFonts w:cs="Times New Roman"/>
                <w:sz w:val="22"/>
              </w:rPr>
              <w:t>Inquiry Question(s)</w:t>
            </w:r>
          </w:p>
        </w:tc>
        <w:tc>
          <w:tcPr>
            <w:tcW w:w="230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51E7A" w:rsidRPr="00C71A9B" w:rsidRDefault="00E51E7A" w:rsidP="000576E8">
            <w:pPr>
              <w:spacing w:after="60"/>
              <w:rPr>
                <w:rFonts w:cs="Times New Roman"/>
                <w:sz w:val="22"/>
              </w:rPr>
            </w:pPr>
            <w:r w:rsidRPr="003873A7">
              <w:rPr>
                <w:rFonts w:cs="Times New Roman"/>
                <w:sz w:val="22"/>
              </w:rPr>
              <w:t>Inquiry Question(s)</w:t>
            </w:r>
          </w:p>
        </w:tc>
        <w:tc>
          <w:tcPr>
            <w:tcW w:w="6325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51E7A" w:rsidRPr="00C71A9B" w:rsidRDefault="00E51E7A" w:rsidP="00A029AE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3873A7">
              <w:rPr>
                <w:rFonts w:cs="Times New Roman"/>
                <w:sz w:val="22"/>
              </w:rPr>
              <w:t>Inquiry Question(s)</w:t>
            </w:r>
          </w:p>
        </w:tc>
      </w:tr>
      <w:tr w:rsidR="00E51E7A" w:rsidRPr="005F1F08" w:rsidTr="000303C4">
        <w:trPr>
          <w:trHeight w:val="690"/>
        </w:trPr>
        <w:tc>
          <w:tcPr>
            <w:tcW w:w="63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1" w:themeFillTint="33"/>
            <w:textDirection w:val="btLr"/>
          </w:tcPr>
          <w:p w:rsidR="00E51E7A" w:rsidRPr="005F1F08" w:rsidRDefault="00E51E7A" w:rsidP="00D3590C">
            <w:pPr>
              <w:spacing w:before="0" w:after="0"/>
              <w:ind w:left="113" w:right="113"/>
              <w:outlineLvl w:val="2"/>
              <w:rPr>
                <w:rFonts w:cs="Times New Roman"/>
                <w:color w:val="3B3B3B"/>
                <w:sz w:val="18"/>
                <w:szCs w:val="18"/>
              </w:rPr>
            </w:pPr>
            <w:r w:rsidRPr="005F1F08">
              <w:rPr>
                <w:rFonts w:cs="Times New Roman"/>
                <w:color w:val="3B3B3B"/>
                <w:sz w:val="18"/>
                <w:szCs w:val="18"/>
              </w:rPr>
              <w:t>Questioning and predicting</w:t>
            </w:r>
          </w:p>
        </w:tc>
        <w:tc>
          <w:tcPr>
            <w:tcW w:w="3456" w:type="dxa"/>
            <w:tcBorders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5F1F08">
            <w:pPr>
              <w:spacing w:after="0"/>
              <w:rPr>
                <w:sz w:val="22"/>
              </w:rPr>
            </w:pPr>
            <w:r w:rsidRPr="005F1F08">
              <w:rPr>
                <w:sz w:val="22"/>
              </w:rPr>
              <w:t>Demonstrate curiosity and a sense of wonder about the world.</w:t>
            </w:r>
          </w:p>
        </w:tc>
        <w:tc>
          <w:tcPr>
            <w:tcW w:w="20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</w:tr>
      <w:tr w:rsidR="00E51E7A" w:rsidRPr="005F1F08" w:rsidTr="000303C4">
        <w:trPr>
          <w:trHeight w:val="646"/>
        </w:trPr>
        <w:tc>
          <w:tcPr>
            <w:tcW w:w="630" w:type="dxa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51E7A" w:rsidRPr="005F1F08" w:rsidRDefault="00E51E7A" w:rsidP="00D3590C">
            <w:pPr>
              <w:spacing w:before="0" w:after="0"/>
              <w:ind w:left="113" w:right="113"/>
              <w:jc w:val="center"/>
              <w:outlineLvl w:val="2"/>
              <w:rPr>
                <w:rFonts w:cs="Times New Roman"/>
                <w:color w:val="3B3B3B"/>
                <w:sz w:val="18"/>
                <w:szCs w:val="18"/>
              </w:rPr>
            </w:pPr>
          </w:p>
        </w:tc>
        <w:tc>
          <w:tcPr>
            <w:tcW w:w="3456" w:type="dxa"/>
            <w:tcBorders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5F1F08">
            <w:pPr>
              <w:spacing w:after="0"/>
              <w:rPr>
                <w:sz w:val="22"/>
              </w:rPr>
            </w:pPr>
            <w:r w:rsidRPr="005F1F08">
              <w:rPr>
                <w:sz w:val="22"/>
              </w:rPr>
              <w:t>Observe objects and events in familiar contexts.</w:t>
            </w:r>
          </w:p>
        </w:tc>
        <w:tc>
          <w:tcPr>
            <w:tcW w:w="20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</w:tr>
      <w:tr w:rsidR="00E51E7A" w:rsidRPr="005F1F08" w:rsidTr="000303C4">
        <w:trPr>
          <w:trHeight w:val="473"/>
        </w:trPr>
        <w:tc>
          <w:tcPr>
            <w:tcW w:w="63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E51E7A" w:rsidRPr="005F1F08" w:rsidRDefault="00E51E7A" w:rsidP="00D3590C">
            <w:pPr>
              <w:spacing w:before="0" w:after="0"/>
              <w:ind w:left="113" w:right="113"/>
              <w:jc w:val="center"/>
              <w:outlineLvl w:val="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5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5F1F08">
            <w:pPr>
              <w:spacing w:after="0"/>
              <w:rPr>
                <w:sz w:val="22"/>
              </w:rPr>
            </w:pPr>
            <w:r w:rsidRPr="005F1F08">
              <w:rPr>
                <w:sz w:val="22"/>
              </w:rPr>
              <w:t>Ask simple questions about familiar objects and events.</w:t>
            </w:r>
          </w:p>
        </w:tc>
        <w:tc>
          <w:tcPr>
            <w:tcW w:w="20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</w:tr>
      <w:tr w:rsidR="00E51E7A" w:rsidRPr="005F1F08" w:rsidTr="000303C4">
        <w:trPr>
          <w:trHeight w:val="663"/>
        </w:trPr>
        <w:tc>
          <w:tcPr>
            <w:tcW w:w="63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1" w:themeFillTint="33"/>
            <w:textDirection w:val="btLr"/>
          </w:tcPr>
          <w:p w:rsidR="00E51E7A" w:rsidRPr="005F1F08" w:rsidRDefault="00E51E7A" w:rsidP="00C71A9B">
            <w:pPr>
              <w:spacing w:before="0" w:after="0"/>
              <w:ind w:left="113" w:right="113"/>
              <w:rPr>
                <w:rFonts w:cs="Times New Roman"/>
                <w:sz w:val="18"/>
                <w:szCs w:val="18"/>
              </w:rPr>
            </w:pPr>
            <w:r w:rsidRPr="005F1F08">
              <w:rPr>
                <w:rFonts w:cs="Times New Roman"/>
                <w:sz w:val="18"/>
                <w:szCs w:val="18"/>
              </w:rPr>
              <w:t xml:space="preserve"> Plan</w:t>
            </w:r>
            <w:r w:rsidRPr="005F1F08">
              <w:rPr>
                <w:sz w:val="18"/>
                <w:szCs w:val="18"/>
              </w:rPr>
              <w:t xml:space="preserve">ning and </w:t>
            </w:r>
            <w:r w:rsidRPr="005F1F08">
              <w:rPr>
                <w:rFonts w:cs="Times New Roman"/>
                <w:sz w:val="18"/>
                <w:szCs w:val="18"/>
              </w:rPr>
              <w:t>conducting</w:t>
            </w:r>
          </w:p>
          <w:p w:rsidR="00E51E7A" w:rsidRPr="005F1F08" w:rsidRDefault="00E51E7A" w:rsidP="00C71A9B">
            <w:pPr>
              <w:spacing w:before="0" w:after="0"/>
              <w:ind w:left="113" w:right="113"/>
              <w:outlineLvl w:val="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5F1F08">
            <w:pPr>
              <w:spacing w:after="0"/>
              <w:rPr>
                <w:sz w:val="22"/>
              </w:rPr>
            </w:pPr>
            <w:r w:rsidRPr="005F1F08">
              <w:rPr>
                <w:sz w:val="22"/>
              </w:rPr>
              <w:t>Make exploratory observations using their senses.</w:t>
            </w:r>
          </w:p>
        </w:tc>
        <w:tc>
          <w:tcPr>
            <w:tcW w:w="20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</w:tr>
      <w:tr w:rsidR="00E51E7A" w:rsidRPr="005F1F08" w:rsidTr="000303C4">
        <w:trPr>
          <w:trHeight w:val="307"/>
        </w:trPr>
        <w:tc>
          <w:tcPr>
            <w:tcW w:w="630" w:type="dxa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51E7A" w:rsidRPr="005F1F08" w:rsidRDefault="00E51E7A" w:rsidP="00D3590C">
            <w:pPr>
              <w:spacing w:before="0" w:after="0"/>
              <w:ind w:left="113" w:right="113"/>
              <w:jc w:val="center"/>
              <w:outlineLvl w:val="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56" w:type="dxa"/>
            <w:tcBorders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5F1F08">
            <w:pPr>
              <w:spacing w:after="0"/>
              <w:rPr>
                <w:sz w:val="22"/>
              </w:rPr>
            </w:pPr>
            <w:r w:rsidRPr="005F1F08">
              <w:rPr>
                <w:sz w:val="22"/>
              </w:rPr>
              <w:t>Safely manipulate materials.</w:t>
            </w:r>
          </w:p>
        </w:tc>
        <w:tc>
          <w:tcPr>
            <w:tcW w:w="20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</w:tr>
      <w:tr w:rsidR="00E51E7A" w:rsidRPr="005F1F08" w:rsidTr="000303C4">
        <w:trPr>
          <w:trHeight w:val="505"/>
        </w:trPr>
        <w:tc>
          <w:tcPr>
            <w:tcW w:w="63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BE4D5" w:themeFill="accent2" w:themeFillTint="33"/>
            <w:textDirection w:val="btLr"/>
          </w:tcPr>
          <w:p w:rsidR="00E51E7A" w:rsidRPr="005F1F08" w:rsidRDefault="00E51E7A" w:rsidP="00D3590C">
            <w:pPr>
              <w:spacing w:before="0" w:after="0"/>
              <w:ind w:left="113" w:right="113"/>
              <w:jc w:val="center"/>
              <w:outlineLvl w:val="2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345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5F1F08">
            <w:pPr>
              <w:spacing w:after="0"/>
              <w:rPr>
                <w:sz w:val="22"/>
              </w:rPr>
            </w:pPr>
            <w:r w:rsidRPr="005F1F08">
              <w:rPr>
                <w:sz w:val="22"/>
              </w:rPr>
              <w:t>Make simple measurements using non-standard units.</w:t>
            </w:r>
          </w:p>
        </w:tc>
        <w:tc>
          <w:tcPr>
            <w:tcW w:w="20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</w:tr>
      <w:tr w:rsidR="00E51E7A" w:rsidRPr="005F1F08" w:rsidTr="000303C4">
        <w:trPr>
          <w:trHeight w:val="459"/>
        </w:trPr>
        <w:tc>
          <w:tcPr>
            <w:tcW w:w="63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1" w:themeFillTint="33"/>
            <w:textDirection w:val="btLr"/>
          </w:tcPr>
          <w:p w:rsidR="00E51E7A" w:rsidRPr="005F1F08" w:rsidRDefault="00E51E7A" w:rsidP="00C71A9B">
            <w:pPr>
              <w:spacing w:before="0" w:after="0"/>
              <w:ind w:left="113" w:right="113"/>
              <w:rPr>
                <w:rFonts w:cs="Times New Roman"/>
                <w:sz w:val="18"/>
                <w:szCs w:val="18"/>
              </w:rPr>
            </w:pPr>
            <w:r w:rsidRPr="005F1F08">
              <w:rPr>
                <w:rFonts w:cs="Times New Roman"/>
                <w:sz w:val="18"/>
                <w:szCs w:val="18"/>
              </w:rPr>
              <w:t>Processing and analyzing data and information</w:t>
            </w:r>
          </w:p>
          <w:p w:rsidR="00E51E7A" w:rsidRPr="005F1F08" w:rsidRDefault="00E51E7A" w:rsidP="00C71A9B">
            <w:pPr>
              <w:spacing w:before="0" w:after="0"/>
              <w:ind w:left="113" w:right="113"/>
              <w:outlineLvl w:val="2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5F1F08">
            <w:pPr>
              <w:spacing w:after="0"/>
              <w:rPr>
                <w:sz w:val="22"/>
              </w:rPr>
            </w:pPr>
            <w:r w:rsidRPr="005F1F08">
              <w:rPr>
                <w:sz w:val="22"/>
              </w:rPr>
              <w:t>Discuss observations.</w:t>
            </w:r>
          </w:p>
        </w:tc>
        <w:tc>
          <w:tcPr>
            <w:tcW w:w="20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</w:tr>
      <w:tr w:rsidR="00E51E7A" w:rsidRPr="005F1F08" w:rsidTr="000303C4">
        <w:trPr>
          <w:trHeight w:val="504"/>
        </w:trPr>
        <w:tc>
          <w:tcPr>
            <w:tcW w:w="630" w:type="dxa"/>
            <w:vMerge/>
            <w:tcBorders>
              <w:left w:val="double" w:sz="4" w:space="0" w:color="auto"/>
            </w:tcBorders>
            <w:shd w:val="clear" w:color="auto" w:fill="FBE4D5" w:themeFill="accent2" w:themeFillTint="33"/>
          </w:tcPr>
          <w:p w:rsidR="00E51E7A" w:rsidRPr="005F1F08" w:rsidRDefault="00E51E7A" w:rsidP="00D3590C">
            <w:pPr>
              <w:spacing w:before="0" w:after="0"/>
              <w:outlineLvl w:val="2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3456" w:type="dxa"/>
            <w:tcBorders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5F1F08">
            <w:pPr>
              <w:spacing w:after="0"/>
              <w:rPr>
                <w:sz w:val="22"/>
              </w:rPr>
            </w:pPr>
            <w:r w:rsidRPr="005F1F08">
              <w:rPr>
                <w:sz w:val="22"/>
              </w:rPr>
              <w:t>Represent observations and ideas by drawing.</w:t>
            </w:r>
          </w:p>
        </w:tc>
        <w:tc>
          <w:tcPr>
            <w:tcW w:w="20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</w:tr>
      <w:tr w:rsidR="000303C4" w:rsidRPr="005F1F08" w:rsidTr="000303C4">
        <w:trPr>
          <w:trHeight w:val="504"/>
        </w:trPr>
        <w:tc>
          <w:tcPr>
            <w:tcW w:w="630" w:type="dxa"/>
            <w:vMerge/>
            <w:tcBorders>
              <w:left w:val="double" w:sz="4" w:space="0" w:color="auto"/>
            </w:tcBorders>
            <w:shd w:val="clear" w:color="auto" w:fill="FBE4D5" w:themeFill="accent2" w:themeFillTint="33"/>
          </w:tcPr>
          <w:p w:rsidR="000303C4" w:rsidRPr="005F1F08" w:rsidRDefault="000303C4" w:rsidP="00D3590C">
            <w:pPr>
              <w:spacing w:before="0" w:after="0"/>
              <w:outlineLvl w:val="2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3456" w:type="dxa"/>
            <w:tcBorders>
              <w:right w:val="double" w:sz="4" w:space="0" w:color="auto"/>
            </w:tcBorders>
            <w:shd w:val="clear" w:color="auto" w:fill="auto"/>
          </w:tcPr>
          <w:p w:rsidR="000303C4" w:rsidRPr="000303C4" w:rsidRDefault="000303C4" w:rsidP="005F1F08">
            <w:pPr>
              <w:spacing w:after="0"/>
              <w:rPr>
                <w:sz w:val="22"/>
              </w:rPr>
            </w:pPr>
            <w:r w:rsidRPr="000303C4">
              <w:rPr>
                <w:sz w:val="22"/>
              </w:rPr>
              <w:t>Recognize First Peoples stories (including oral and written narratives), songs, and art, as ways to share knowledge</w:t>
            </w:r>
          </w:p>
        </w:tc>
        <w:tc>
          <w:tcPr>
            <w:tcW w:w="20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0303C4" w:rsidRPr="005F1F08" w:rsidRDefault="000303C4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03C4" w:rsidRPr="005F1F08" w:rsidRDefault="000303C4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03C4" w:rsidRPr="005F1F08" w:rsidRDefault="000303C4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0303C4" w:rsidRPr="005F1F08" w:rsidRDefault="000303C4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303C4" w:rsidRPr="005F1F08" w:rsidRDefault="000303C4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303C4" w:rsidRPr="005F1F08" w:rsidRDefault="000303C4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0303C4" w:rsidRPr="005F1F08" w:rsidRDefault="000303C4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3C4" w:rsidRPr="005F1F08" w:rsidRDefault="000303C4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303C4" w:rsidRPr="005F1F08" w:rsidRDefault="000303C4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303C4" w:rsidRPr="005F1F08" w:rsidRDefault="000303C4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</w:tr>
      <w:tr w:rsidR="00E51E7A" w:rsidRPr="005F1F08" w:rsidTr="000303C4">
        <w:trPr>
          <w:trHeight w:val="695"/>
        </w:trPr>
        <w:tc>
          <w:tcPr>
            <w:tcW w:w="63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E51E7A" w:rsidRPr="005F1F08" w:rsidRDefault="00E51E7A" w:rsidP="00D3590C">
            <w:pPr>
              <w:spacing w:before="0" w:after="0"/>
              <w:outlineLvl w:val="2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345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5F1F08">
            <w:pPr>
              <w:spacing w:after="0"/>
              <w:rPr>
                <w:sz w:val="22"/>
              </w:rPr>
            </w:pPr>
            <w:r w:rsidRPr="005F1F08">
              <w:rPr>
                <w:sz w:val="22"/>
              </w:rPr>
              <w:t>Experience and interpret the local environment.</w:t>
            </w:r>
          </w:p>
        </w:tc>
        <w:tc>
          <w:tcPr>
            <w:tcW w:w="20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</w:tr>
      <w:tr w:rsidR="00E51E7A" w:rsidRPr="005F1F08" w:rsidTr="000303C4">
        <w:trPr>
          <w:trHeight w:val="977"/>
        </w:trPr>
        <w:tc>
          <w:tcPr>
            <w:tcW w:w="63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1" w:themeFillTint="33"/>
            <w:textDirection w:val="btLr"/>
          </w:tcPr>
          <w:p w:rsidR="00E51E7A" w:rsidRPr="005F1F08" w:rsidRDefault="00E51E7A" w:rsidP="003873A7">
            <w:pPr>
              <w:spacing w:before="0" w:after="0"/>
              <w:ind w:left="113" w:right="113"/>
              <w:rPr>
                <w:rFonts w:cs="Times New Roman"/>
                <w:sz w:val="18"/>
                <w:szCs w:val="18"/>
              </w:rPr>
            </w:pPr>
            <w:r w:rsidRPr="005F1F08">
              <w:rPr>
                <w:rFonts w:cs="Times New Roman"/>
                <w:sz w:val="18"/>
                <w:szCs w:val="18"/>
              </w:rPr>
              <w:t>Applying and innovating</w:t>
            </w:r>
          </w:p>
          <w:p w:rsidR="00E51E7A" w:rsidRPr="005F1F08" w:rsidRDefault="00E51E7A" w:rsidP="00C71A9B">
            <w:pPr>
              <w:spacing w:before="0" w:after="0"/>
              <w:ind w:left="113" w:right="113"/>
              <w:outlineLvl w:val="2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5F1F08">
            <w:pPr>
              <w:spacing w:after="0"/>
              <w:rPr>
                <w:sz w:val="22"/>
              </w:rPr>
            </w:pPr>
            <w:r w:rsidRPr="005F1F08">
              <w:rPr>
                <w:iCs/>
                <w:sz w:val="22"/>
              </w:rPr>
              <w:t>Take part in car</w:t>
            </w:r>
            <w:r w:rsidRPr="005F1F08">
              <w:rPr>
                <w:sz w:val="22"/>
              </w:rPr>
              <w:t>ing for self, family, classroom and school through personal approaches.</w:t>
            </w:r>
          </w:p>
        </w:tc>
        <w:tc>
          <w:tcPr>
            <w:tcW w:w="20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</w:tr>
      <w:tr w:rsidR="00E51E7A" w:rsidRPr="005F1F08" w:rsidTr="000303C4">
        <w:trPr>
          <w:trHeight w:val="87"/>
        </w:trPr>
        <w:tc>
          <w:tcPr>
            <w:tcW w:w="630" w:type="dxa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E51E7A" w:rsidRPr="005F1F08" w:rsidRDefault="00E51E7A" w:rsidP="00D3590C">
            <w:pPr>
              <w:spacing w:before="0" w:after="0"/>
              <w:outlineLvl w:val="2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3456" w:type="dxa"/>
            <w:tcBorders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5F1F08">
            <w:pPr>
              <w:spacing w:after="0"/>
              <w:rPr>
                <w:sz w:val="22"/>
              </w:rPr>
            </w:pPr>
            <w:r w:rsidRPr="005F1F08">
              <w:rPr>
                <w:sz w:val="22"/>
              </w:rPr>
              <w:t>Transfer and apply learning to new situations.</w:t>
            </w:r>
          </w:p>
        </w:tc>
        <w:tc>
          <w:tcPr>
            <w:tcW w:w="20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</w:tr>
      <w:tr w:rsidR="00E51E7A" w:rsidRPr="005F1F08" w:rsidTr="000303C4">
        <w:trPr>
          <w:trHeight w:val="773"/>
        </w:trPr>
        <w:tc>
          <w:tcPr>
            <w:tcW w:w="630" w:type="dxa"/>
            <w:vMerge/>
            <w:tcBorders>
              <w:left w:val="double" w:sz="4" w:space="0" w:color="auto"/>
            </w:tcBorders>
            <w:shd w:val="clear" w:color="auto" w:fill="FBE4D5" w:themeFill="accent2" w:themeFillTint="33"/>
          </w:tcPr>
          <w:p w:rsidR="00E51E7A" w:rsidRPr="005F1F08" w:rsidRDefault="00E51E7A" w:rsidP="00D3590C">
            <w:pPr>
              <w:spacing w:before="0" w:after="0"/>
              <w:outlineLvl w:val="2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345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5F1F08">
            <w:pPr>
              <w:spacing w:after="0"/>
              <w:rPr>
                <w:sz w:val="22"/>
              </w:rPr>
            </w:pPr>
            <w:r w:rsidRPr="005F1F08">
              <w:rPr>
                <w:sz w:val="22"/>
              </w:rPr>
              <w:t>Generate and introduce new or refined ideas when problem solving.</w:t>
            </w:r>
          </w:p>
        </w:tc>
        <w:tc>
          <w:tcPr>
            <w:tcW w:w="20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</w:tr>
      <w:tr w:rsidR="00E51E7A" w:rsidRPr="005F1F08" w:rsidTr="000303C4">
        <w:trPr>
          <w:trHeight w:val="389"/>
        </w:trPr>
        <w:tc>
          <w:tcPr>
            <w:tcW w:w="63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1" w:themeFillTint="33"/>
            <w:textDirection w:val="btLr"/>
          </w:tcPr>
          <w:p w:rsidR="00E51E7A" w:rsidRPr="005F1F08" w:rsidRDefault="00E51E7A" w:rsidP="00C71A9B">
            <w:pPr>
              <w:spacing w:before="0" w:after="0"/>
              <w:ind w:left="113" w:right="113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5F1F08">
              <w:rPr>
                <w:rFonts w:cs="Times New Roman"/>
                <w:sz w:val="18"/>
                <w:szCs w:val="18"/>
              </w:rPr>
              <w:t>Commu-nicating</w:t>
            </w:r>
            <w:proofErr w:type="spellEnd"/>
          </w:p>
          <w:p w:rsidR="00E51E7A" w:rsidRPr="005F1F08" w:rsidRDefault="00E51E7A" w:rsidP="00C71A9B">
            <w:pPr>
              <w:spacing w:before="0" w:after="0"/>
              <w:ind w:left="113" w:right="113"/>
              <w:outlineLvl w:val="2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5F1F08">
            <w:pPr>
              <w:spacing w:after="0"/>
              <w:rPr>
                <w:sz w:val="22"/>
              </w:rPr>
            </w:pPr>
            <w:r w:rsidRPr="005F1F08">
              <w:rPr>
                <w:sz w:val="22"/>
              </w:rPr>
              <w:t>Share observations and ideas orally.</w:t>
            </w:r>
          </w:p>
        </w:tc>
        <w:tc>
          <w:tcPr>
            <w:tcW w:w="20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</w:tr>
      <w:tr w:rsidR="00E51E7A" w:rsidRPr="005F1F08" w:rsidTr="000303C4">
        <w:trPr>
          <w:trHeight w:val="626"/>
        </w:trPr>
        <w:tc>
          <w:tcPr>
            <w:tcW w:w="630" w:type="dxa"/>
            <w:vMerge/>
            <w:tcBorders>
              <w:left w:val="double" w:sz="4" w:space="0" w:color="auto"/>
            </w:tcBorders>
            <w:shd w:val="clear" w:color="auto" w:fill="FBE4D5" w:themeFill="accent2" w:themeFillTint="33"/>
          </w:tcPr>
          <w:p w:rsidR="00E51E7A" w:rsidRPr="005F1F08" w:rsidRDefault="00E51E7A" w:rsidP="00D3590C">
            <w:pPr>
              <w:spacing w:before="0" w:after="0"/>
              <w:outlineLvl w:val="2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3456" w:type="dxa"/>
            <w:tcBorders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5F1F08">
            <w:pPr>
              <w:spacing w:after="0"/>
              <w:rPr>
                <w:sz w:val="22"/>
              </w:rPr>
            </w:pPr>
            <w:r w:rsidRPr="005F1F08">
              <w:rPr>
                <w:sz w:val="22"/>
              </w:rPr>
              <w:t>Express and reflect on personal experiences of place.</w:t>
            </w:r>
          </w:p>
        </w:tc>
        <w:tc>
          <w:tcPr>
            <w:tcW w:w="20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9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51E7A" w:rsidRPr="005F1F08" w:rsidRDefault="00E51E7A" w:rsidP="00D3590C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</w:tr>
    </w:tbl>
    <w:p w:rsidR="00CB357A" w:rsidRPr="005F1F08" w:rsidRDefault="00CB357A" w:rsidP="00555A75">
      <w:pPr>
        <w:rPr>
          <w:rFonts w:cs="Times New Roman"/>
          <w:sz w:val="18"/>
          <w:szCs w:val="18"/>
        </w:rPr>
      </w:pPr>
    </w:p>
    <w:sectPr w:rsidR="00CB357A" w:rsidRPr="005F1F08" w:rsidSect="00D3590C">
      <w:pgSz w:w="24480" w:h="15840" w:orient="landscape" w:code="119"/>
      <w:pgMar w:top="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66C4"/>
    <w:multiLevelType w:val="hybridMultilevel"/>
    <w:tmpl w:val="65525488"/>
    <w:lvl w:ilvl="0" w:tplc="00011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8141F"/>
    <w:multiLevelType w:val="hybridMultilevel"/>
    <w:tmpl w:val="A1C4631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C04CE"/>
    <w:multiLevelType w:val="hybridMultilevel"/>
    <w:tmpl w:val="1C62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E6652"/>
    <w:multiLevelType w:val="hybridMultilevel"/>
    <w:tmpl w:val="3F42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81B9C"/>
    <w:multiLevelType w:val="hybridMultilevel"/>
    <w:tmpl w:val="D8DE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3079C"/>
    <w:multiLevelType w:val="hybridMultilevel"/>
    <w:tmpl w:val="997804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15E12"/>
    <w:multiLevelType w:val="hybridMultilevel"/>
    <w:tmpl w:val="5ACA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C22F2"/>
    <w:multiLevelType w:val="hybridMultilevel"/>
    <w:tmpl w:val="14A8CD0C"/>
    <w:lvl w:ilvl="0" w:tplc="C8D4D982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26128"/>
    <w:multiLevelType w:val="hybridMultilevel"/>
    <w:tmpl w:val="E7E0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11592"/>
    <w:multiLevelType w:val="hybridMultilevel"/>
    <w:tmpl w:val="7A72C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6141CA"/>
    <w:multiLevelType w:val="hybridMultilevel"/>
    <w:tmpl w:val="4EBC164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7A"/>
    <w:rsid w:val="0001706C"/>
    <w:rsid w:val="000303C4"/>
    <w:rsid w:val="0003171B"/>
    <w:rsid w:val="000576E8"/>
    <w:rsid w:val="00103E5D"/>
    <w:rsid w:val="00132C8A"/>
    <w:rsid w:val="00190518"/>
    <w:rsid w:val="00193D1A"/>
    <w:rsid w:val="001B25FD"/>
    <w:rsid w:val="001B4B7E"/>
    <w:rsid w:val="001F2792"/>
    <w:rsid w:val="00296A39"/>
    <w:rsid w:val="00296F56"/>
    <w:rsid w:val="003131CB"/>
    <w:rsid w:val="00317B98"/>
    <w:rsid w:val="0032553F"/>
    <w:rsid w:val="003873A7"/>
    <w:rsid w:val="003A7787"/>
    <w:rsid w:val="003E1006"/>
    <w:rsid w:val="003E65CD"/>
    <w:rsid w:val="0045143D"/>
    <w:rsid w:val="0048584F"/>
    <w:rsid w:val="004C3F29"/>
    <w:rsid w:val="00500E63"/>
    <w:rsid w:val="00515A6B"/>
    <w:rsid w:val="00516152"/>
    <w:rsid w:val="00550739"/>
    <w:rsid w:val="00555A75"/>
    <w:rsid w:val="005828C1"/>
    <w:rsid w:val="005905CD"/>
    <w:rsid w:val="005D080D"/>
    <w:rsid w:val="005F051E"/>
    <w:rsid w:val="005F1F08"/>
    <w:rsid w:val="006447B9"/>
    <w:rsid w:val="0065470A"/>
    <w:rsid w:val="006772F1"/>
    <w:rsid w:val="00684053"/>
    <w:rsid w:val="006C50D0"/>
    <w:rsid w:val="006D6628"/>
    <w:rsid w:val="007C4320"/>
    <w:rsid w:val="007F26D0"/>
    <w:rsid w:val="00843A6A"/>
    <w:rsid w:val="00861BC3"/>
    <w:rsid w:val="00864B92"/>
    <w:rsid w:val="00892DF9"/>
    <w:rsid w:val="008F3CE5"/>
    <w:rsid w:val="00902288"/>
    <w:rsid w:val="00903100"/>
    <w:rsid w:val="009235FC"/>
    <w:rsid w:val="009C55EC"/>
    <w:rsid w:val="009F55B9"/>
    <w:rsid w:val="009F60D4"/>
    <w:rsid w:val="00A029AE"/>
    <w:rsid w:val="00A16F39"/>
    <w:rsid w:val="00AC4886"/>
    <w:rsid w:val="00AF637F"/>
    <w:rsid w:val="00B221F8"/>
    <w:rsid w:val="00B54032"/>
    <w:rsid w:val="00B91000"/>
    <w:rsid w:val="00BA2579"/>
    <w:rsid w:val="00BE031D"/>
    <w:rsid w:val="00BE1682"/>
    <w:rsid w:val="00C177D0"/>
    <w:rsid w:val="00C20156"/>
    <w:rsid w:val="00C2753C"/>
    <w:rsid w:val="00C638A1"/>
    <w:rsid w:val="00C71A9B"/>
    <w:rsid w:val="00C75793"/>
    <w:rsid w:val="00C87084"/>
    <w:rsid w:val="00C934C7"/>
    <w:rsid w:val="00CB357A"/>
    <w:rsid w:val="00CB3E9E"/>
    <w:rsid w:val="00D33AEA"/>
    <w:rsid w:val="00D3590C"/>
    <w:rsid w:val="00D41C97"/>
    <w:rsid w:val="00D53F0A"/>
    <w:rsid w:val="00D92F00"/>
    <w:rsid w:val="00D970FE"/>
    <w:rsid w:val="00D97848"/>
    <w:rsid w:val="00DC3A37"/>
    <w:rsid w:val="00E31B66"/>
    <w:rsid w:val="00E341B7"/>
    <w:rsid w:val="00E37F58"/>
    <w:rsid w:val="00E41140"/>
    <w:rsid w:val="00E51E7A"/>
    <w:rsid w:val="00E8448A"/>
    <w:rsid w:val="00E97EE9"/>
    <w:rsid w:val="00EF7371"/>
    <w:rsid w:val="00F02C37"/>
    <w:rsid w:val="00F63BC7"/>
    <w:rsid w:val="00F64B89"/>
    <w:rsid w:val="00F66A9B"/>
    <w:rsid w:val="00FA70D2"/>
    <w:rsid w:val="00FB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A9BCBC-C605-4382-B6D6-B826F277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paragraph" w:styleId="Heading3">
    <w:name w:val="heading 3"/>
    <w:basedOn w:val="Normal"/>
    <w:link w:val="Heading3Char"/>
    <w:uiPriority w:val="9"/>
    <w:qFormat/>
    <w:rsid w:val="009F55B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B357A"/>
  </w:style>
  <w:style w:type="paragraph" w:styleId="ListParagraph">
    <w:name w:val="List Paragraph"/>
    <w:basedOn w:val="Normal"/>
    <w:qFormat/>
    <w:rsid w:val="00CB357A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sz w:val="22"/>
      <w:lang w:val="en-CA"/>
    </w:rPr>
  </w:style>
  <w:style w:type="character" w:styleId="Strong">
    <w:name w:val="Strong"/>
    <w:basedOn w:val="DefaultParagraphFont"/>
    <w:uiPriority w:val="22"/>
    <w:qFormat/>
    <w:rsid w:val="00CB35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E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5D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F55B9"/>
    <w:rPr>
      <w:rFonts w:eastAsia="Times New Roman" w:cs="Times New Roman"/>
      <w:b/>
      <w:bCs/>
      <w:sz w:val="27"/>
      <w:szCs w:val="27"/>
    </w:rPr>
  </w:style>
  <w:style w:type="character" w:customStyle="1" w:styleId="92">
    <w:name w:val="92"/>
    <w:basedOn w:val="DefaultParagraphFont"/>
    <w:rsid w:val="009F55B9"/>
  </w:style>
  <w:style w:type="character" w:customStyle="1" w:styleId="91">
    <w:name w:val="91"/>
    <w:basedOn w:val="DefaultParagraphFont"/>
    <w:rsid w:val="005F051E"/>
  </w:style>
  <w:style w:type="paragraph" w:styleId="NoSpacing">
    <w:name w:val="No Spacing"/>
    <w:uiPriority w:val="1"/>
    <w:qFormat/>
    <w:rsid w:val="00317B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5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8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8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19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46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93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91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0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923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28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173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72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97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5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7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481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213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Stefani</cp:lastModifiedBy>
  <cp:revision>2</cp:revision>
  <cp:lastPrinted>2015-12-15T20:11:00Z</cp:lastPrinted>
  <dcterms:created xsi:type="dcterms:W3CDTF">2016-09-02T17:35:00Z</dcterms:created>
  <dcterms:modified xsi:type="dcterms:W3CDTF">2016-09-02T17:35:00Z</dcterms:modified>
</cp:coreProperties>
</file>