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41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10"/>
        <w:gridCol w:w="708"/>
        <w:gridCol w:w="3648"/>
        <w:gridCol w:w="2013"/>
        <w:gridCol w:w="1963"/>
        <w:gridCol w:w="51"/>
        <w:gridCol w:w="2018"/>
        <w:gridCol w:w="1998"/>
        <w:gridCol w:w="17"/>
        <w:gridCol w:w="2015"/>
        <w:gridCol w:w="2015"/>
        <w:gridCol w:w="1964"/>
        <w:gridCol w:w="2068"/>
        <w:gridCol w:w="1984"/>
        <w:gridCol w:w="40"/>
      </w:tblGrid>
      <w:tr w:rsidR="00114CE8" w:rsidRPr="00511705" w:rsidTr="00403738">
        <w:trPr>
          <w:gridAfter w:val="13"/>
          <w:wAfter w:w="21794" w:type="dxa"/>
          <w:trHeight w:val="553"/>
        </w:trPr>
        <w:tc>
          <w:tcPr>
            <w:tcW w:w="1618" w:type="dxa"/>
            <w:gridSpan w:val="2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114CE8" w:rsidRPr="00511705" w:rsidRDefault="00114CE8" w:rsidP="00D53F0A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114CE8" w:rsidRPr="00511705" w:rsidTr="00403738">
        <w:trPr>
          <w:gridAfter w:val="1"/>
          <w:wAfter w:w="40" w:type="dxa"/>
          <w:trHeight w:val="315"/>
        </w:trPr>
        <w:tc>
          <w:tcPr>
            <w:tcW w:w="526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E41140">
            <w:pPr>
              <w:jc w:val="center"/>
              <w:rPr>
                <w:rFonts w:cs="Times New Roman"/>
                <w:b/>
                <w:sz w:val="22"/>
              </w:rPr>
            </w:pPr>
            <w:r w:rsidRPr="00511705">
              <w:rPr>
                <w:rFonts w:cs="Times New Roman"/>
                <w:b/>
                <w:sz w:val="22"/>
              </w:rPr>
              <w:t>Grade 4 Science</w:t>
            </w: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511705" w:rsidP="0045143D">
            <w:pPr>
              <w:jc w:val="center"/>
              <w:rPr>
                <w:rFonts w:cs="Times New Roman"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>Curricular Competencies (Do)</w:t>
            </w: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  <w:p w:rsidR="00114CE8" w:rsidRPr="00511705" w:rsidRDefault="00511705" w:rsidP="009D5D84">
            <w:pPr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In science, the curricular competencies introduced in K are expanded in a developmental continuum focused on the doing of science.</w:t>
            </w:r>
          </w:p>
          <w:p w:rsidR="00114CE8" w:rsidRPr="00511705" w:rsidRDefault="00114CE8" w:rsidP="009D5D84">
            <w:pPr>
              <w:rPr>
                <w:rFonts w:cs="Times New Roman"/>
                <w:sz w:val="22"/>
              </w:rPr>
            </w:pPr>
          </w:p>
        </w:tc>
        <w:tc>
          <w:tcPr>
            <w:tcW w:w="18106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14CE8" w:rsidRPr="00511705" w:rsidRDefault="00511705" w:rsidP="00317B98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511705">
              <w:rPr>
                <w:rFonts w:cs="Times New Roman"/>
                <w:b/>
                <w:sz w:val="22"/>
              </w:rPr>
              <w:t>Big Ideas</w:t>
            </w:r>
            <w:r w:rsidR="00114CE8" w:rsidRPr="00511705">
              <w:rPr>
                <w:rFonts w:cs="Times New Roman"/>
                <w:b/>
                <w:sz w:val="22"/>
              </w:rPr>
              <w:t xml:space="preserve"> (UNDERSTAND)</w:t>
            </w:r>
          </w:p>
        </w:tc>
      </w:tr>
      <w:tr w:rsidR="00114CE8" w:rsidRPr="00511705" w:rsidTr="00403738">
        <w:trPr>
          <w:gridAfter w:val="1"/>
          <w:wAfter w:w="40" w:type="dxa"/>
          <w:trHeight w:val="1652"/>
        </w:trPr>
        <w:tc>
          <w:tcPr>
            <w:tcW w:w="52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4514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8319EF" w:rsidP="00114CE8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t>All living things sense and respond to their environment.</w:t>
            </w:r>
          </w:p>
        </w:tc>
        <w:tc>
          <w:tcPr>
            <w:tcW w:w="406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114CE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511705">
              <w:rPr>
                <w:rStyle w:val="CharAttribute2"/>
                <w:rFonts w:ascii="Times New Roman" w:eastAsiaTheme="minorHAnsi" w:cs="Times New Roman"/>
                <w:sz w:val="22"/>
              </w:rPr>
              <w:t xml:space="preserve">Matter has mass, </w:t>
            </w:r>
            <w:r w:rsidRPr="00511705">
              <w:rPr>
                <w:rStyle w:val="CharAttribute2"/>
                <w:rFonts w:ascii="Times New Roman" w:eastAsiaTheme="minorHAnsi" w:cs="Times New Roman"/>
                <w:sz w:val="22"/>
              </w:rPr>
              <w:br/>
              <w:t xml:space="preserve">takes up space, </w:t>
            </w:r>
            <w:r w:rsidRPr="00511705">
              <w:rPr>
                <w:rStyle w:val="CharAttribute2"/>
                <w:rFonts w:ascii="Times New Roman" w:eastAsiaTheme="minorHAnsi" w:cs="Times New Roman"/>
                <w:sz w:val="22"/>
              </w:rPr>
              <w:br/>
              <w:t>and can change phase.</w:t>
            </w:r>
          </w:p>
        </w:tc>
        <w:tc>
          <w:tcPr>
            <w:tcW w:w="601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8319EF" w:rsidP="00114CE8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t>Energy can be transformed.</w:t>
            </w:r>
          </w:p>
        </w:tc>
        <w:tc>
          <w:tcPr>
            <w:tcW w:w="40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114CE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511705">
              <w:rPr>
                <w:rStyle w:val="CharAttribute2"/>
                <w:rFonts w:ascii="Times New Roman" w:eastAsiaTheme="minorHAnsi" w:cs="Times New Roman"/>
                <w:sz w:val="22"/>
              </w:rPr>
              <w:t xml:space="preserve">The motion of Earth and the moon cause observable patterns that affect living and </w:t>
            </w:r>
            <w:r w:rsidRPr="00511705">
              <w:rPr>
                <w:rStyle w:val="CharAttribute2"/>
                <w:rFonts w:ascii="Times New Roman" w:eastAsiaTheme="minorHAnsi" w:cs="Times New Roman"/>
                <w:sz w:val="22"/>
              </w:rPr>
              <w:br/>
              <w:t>non-living systems.</w:t>
            </w:r>
          </w:p>
        </w:tc>
      </w:tr>
      <w:tr w:rsidR="00114CE8" w:rsidRPr="00511705" w:rsidTr="00403738">
        <w:trPr>
          <w:gridAfter w:val="1"/>
          <w:wAfter w:w="40" w:type="dxa"/>
          <w:trHeight w:val="182"/>
        </w:trPr>
        <w:tc>
          <w:tcPr>
            <w:tcW w:w="52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296F5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06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14CE8" w:rsidRPr="00511705" w:rsidRDefault="00511705" w:rsidP="00F02C3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511705">
              <w:rPr>
                <w:rFonts w:cs="Times New Roman"/>
                <w:b/>
                <w:sz w:val="22"/>
              </w:rPr>
              <w:t xml:space="preserve">Content </w:t>
            </w:r>
            <w:r w:rsidR="00114CE8" w:rsidRPr="00511705">
              <w:rPr>
                <w:rFonts w:cs="Times New Roman"/>
                <w:b/>
                <w:sz w:val="22"/>
              </w:rPr>
              <w:t>(KNOW)</w:t>
            </w:r>
          </w:p>
        </w:tc>
      </w:tr>
      <w:tr w:rsidR="00114CE8" w:rsidRPr="00511705" w:rsidTr="00403738">
        <w:trPr>
          <w:trHeight w:val="852"/>
        </w:trPr>
        <w:tc>
          <w:tcPr>
            <w:tcW w:w="52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4CE8" w:rsidRPr="00511705" w:rsidRDefault="00114CE8" w:rsidP="00296F5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EF" w:rsidRDefault="008319EF" w:rsidP="008319EF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8319EF">
              <w:rPr>
                <w:rFonts w:eastAsia="Times New Roman" w:cs="Times New Roman"/>
                <w:szCs w:val="24"/>
              </w:rPr>
              <w:t>sensing and responding:</w:t>
            </w:r>
          </w:p>
          <w:p w:rsidR="008319EF" w:rsidRDefault="008319EF" w:rsidP="008319EF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8319EF">
              <w:rPr>
                <w:rFonts w:eastAsia="Times New Roman" w:cs="Times New Roman"/>
                <w:szCs w:val="24"/>
              </w:rPr>
              <w:t>humans</w:t>
            </w:r>
          </w:p>
          <w:p w:rsidR="008319EF" w:rsidRDefault="008319EF" w:rsidP="008319EF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8319EF">
              <w:rPr>
                <w:rFonts w:eastAsia="Times New Roman" w:cs="Times New Roman"/>
                <w:szCs w:val="24"/>
              </w:rPr>
              <w:t xml:space="preserve">other animals </w:t>
            </w:r>
          </w:p>
          <w:p w:rsidR="008319EF" w:rsidRPr="008319EF" w:rsidRDefault="008319EF" w:rsidP="008319EF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8319EF">
              <w:rPr>
                <w:rFonts w:eastAsia="Times New Roman" w:cs="Times New Roman"/>
                <w:szCs w:val="24"/>
              </w:rPr>
              <w:t>plants</w:t>
            </w:r>
          </w:p>
          <w:p w:rsidR="00114CE8" w:rsidRPr="00511705" w:rsidRDefault="00114CE8" w:rsidP="00190518">
            <w:pPr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CE8" w:rsidRPr="00511705" w:rsidRDefault="008319EF" w:rsidP="00C87828">
            <w:pPr>
              <w:spacing w:after="60"/>
              <w:rPr>
                <w:rFonts w:cs="Times New Roman"/>
                <w:sz w:val="22"/>
                <w:lang w:eastAsia="en-CA"/>
              </w:rPr>
            </w:pPr>
            <w:r>
              <w:t xml:space="preserve">biomes as large regions with similar environmental features 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8" w:rsidRPr="00511705" w:rsidRDefault="008319EF" w:rsidP="00A029AE">
            <w:pPr>
              <w:rPr>
                <w:rFonts w:cs="Times New Roman"/>
                <w:sz w:val="22"/>
                <w:lang w:val="en-CA"/>
              </w:rPr>
            </w:pPr>
            <w:r>
              <w:t xml:space="preserve">phases of matter 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4CE8" w:rsidRPr="00511705" w:rsidRDefault="008319EF" w:rsidP="00A029AE">
            <w:pPr>
              <w:rPr>
                <w:rFonts w:cs="Times New Roman"/>
                <w:sz w:val="22"/>
                <w:lang w:val="en-CA"/>
              </w:rPr>
            </w:pPr>
            <w:r>
              <w:t xml:space="preserve">the effect of temperature on particle movement </w:t>
            </w:r>
          </w:p>
        </w:tc>
        <w:tc>
          <w:tcPr>
            <w:tcW w:w="20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8" w:rsidRPr="00511705" w:rsidRDefault="00114CE8" w:rsidP="00A029AE">
            <w:pPr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sz w:val="22"/>
              </w:rPr>
              <w:t>energy has various forms</w:t>
            </w:r>
            <w:r w:rsidR="00511705">
              <w:rPr>
                <w:rFonts w:cs="Times New Roman"/>
                <w:sz w:val="22"/>
              </w:rPr>
              <w:t xml:space="preserve"> </w:t>
            </w:r>
            <w:r w:rsidR="00511705" w:rsidRPr="00511705">
              <w:rPr>
                <w:rFonts w:cs="Times New Roman"/>
                <w:i/>
                <w:sz w:val="22"/>
              </w:rPr>
              <w:t>(10 forms)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8" w:rsidRPr="00511705" w:rsidRDefault="00114CE8" w:rsidP="00A029AE">
            <w:pPr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sz w:val="22"/>
              </w:rPr>
              <w:t>energy is conserved</w:t>
            </w:r>
            <w:r w:rsidR="00511705">
              <w:rPr>
                <w:rFonts w:cs="Times New Roman"/>
                <w:sz w:val="22"/>
              </w:rPr>
              <w:t xml:space="preserve"> </w:t>
            </w:r>
            <w:r w:rsidR="00511705" w:rsidRPr="00511705">
              <w:rPr>
                <w:rFonts w:cs="Times New Roman"/>
                <w:i/>
                <w:sz w:val="22"/>
              </w:rPr>
              <w:t>(energy cannot be created but can be changed)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4CE8" w:rsidRPr="00511705" w:rsidRDefault="00114CE8" w:rsidP="00C87828">
            <w:pPr>
              <w:spacing w:after="60"/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sz w:val="22"/>
              </w:rPr>
              <w:t xml:space="preserve">devices that </w:t>
            </w:r>
            <w:r w:rsidRPr="00511705">
              <w:rPr>
                <w:rFonts w:cs="Times New Roman"/>
                <w:sz w:val="22"/>
                <w:lang w:eastAsia="en-CA"/>
              </w:rPr>
              <w:t>transform</w:t>
            </w:r>
            <w:r w:rsidRPr="00511705">
              <w:rPr>
                <w:rFonts w:cs="Times New Roman"/>
                <w:sz w:val="22"/>
              </w:rPr>
              <w:t xml:space="preserve"> energy</w:t>
            </w:r>
            <w:r w:rsidR="00511705">
              <w:rPr>
                <w:rFonts w:cs="Times New Roman"/>
                <w:sz w:val="22"/>
              </w:rPr>
              <w:t xml:space="preserve"> </w:t>
            </w:r>
            <w:r w:rsidR="00511705" w:rsidRPr="00511705">
              <w:rPr>
                <w:rFonts w:cs="Times New Roman"/>
                <w:i/>
                <w:sz w:val="22"/>
              </w:rPr>
              <w:t>(i.e. glow stick, flashlight)</w:t>
            </w:r>
          </w:p>
          <w:p w:rsidR="00114CE8" w:rsidRPr="00511705" w:rsidRDefault="00114CE8" w:rsidP="00A029AE">
            <w:pPr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8" w:rsidRPr="00511705" w:rsidRDefault="00114CE8" w:rsidP="00C87828">
            <w:pPr>
              <w:spacing w:after="60"/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sz w:val="22"/>
              </w:rPr>
              <w:t>local changes caused by Earth’s axis, rotation, and orbit</w:t>
            </w:r>
            <w:r w:rsidR="00511705">
              <w:rPr>
                <w:rFonts w:cs="Times New Roman"/>
                <w:sz w:val="22"/>
              </w:rPr>
              <w:t xml:space="preserve"> </w:t>
            </w:r>
            <w:r w:rsidR="00511705" w:rsidRPr="00E370D3">
              <w:rPr>
                <w:rFonts w:cs="Times New Roman"/>
                <w:i/>
                <w:sz w:val="22"/>
              </w:rPr>
              <w:t>(</w:t>
            </w:r>
            <w:r w:rsidR="00E370D3" w:rsidRPr="00E370D3">
              <w:rPr>
                <w:rFonts w:cs="Times New Roman"/>
                <w:i/>
                <w:sz w:val="22"/>
              </w:rPr>
              <w:t>day, night, phases of the moon)</w:t>
            </w:r>
          </w:p>
          <w:p w:rsidR="00114CE8" w:rsidRPr="00511705" w:rsidRDefault="00114CE8" w:rsidP="00A029AE">
            <w:pPr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4CE8" w:rsidRPr="008319EF" w:rsidRDefault="008319EF" w:rsidP="00C87828">
            <w:pPr>
              <w:spacing w:after="60"/>
              <w:rPr>
                <w:rFonts w:cs="Times New Roman"/>
                <w:sz w:val="22"/>
              </w:rPr>
            </w:pPr>
            <w:r>
              <w:t>the effects of the relative positions of the sun, moon, and Earth including local First Peoples perspectives</w:t>
            </w:r>
          </w:p>
        </w:tc>
      </w:tr>
      <w:tr w:rsidR="00114CE8" w:rsidRPr="00511705" w:rsidTr="00403738">
        <w:trPr>
          <w:trHeight w:val="817"/>
        </w:trPr>
        <w:tc>
          <w:tcPr>
            <w:tcW w:w="910" w:type="dxa"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114CE8" w:rsidRPr="00511705" w:rsidRDefault="00114CE8" w:rsidP="00D92F00">
            <w:pPr>
              <w:spacing w:before="100" w:beforeAutospacing="1" w:after="100" w:afterAutospacing="1"/>
              <w:ind w:left="113" w:right="113"/>
              <w:outlineLvl w:val="2"/>
              <w:rPr>
                <w:rFonts w:cs="Times New Roman"/>
                <w:color w:val="3B3B3B"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14CE8" w:rsidRPr="00511705" w:rsidRDefault="00114CE8" w:rsidP="00296F56">
            <w:pPr>
              <w:spacing w:after="40"/>
              <w:rPr>
                <w:rFonts w:cs="Times New Roman"/>
                <w:sz w:val="22"/>
              </w:rPr>
            </w:pPr>
          </w:p>
          <w:p w:rsidR="00114CE8" w:rsidRPr="00511705" w:rsidRDefault="00114CE8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402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4CE8" w:rsidRPr="00511705" w:rsidRDefault="00511705" w:rsidP="00296F56">
            <w:pPr>
              <w:spacing w:after="40"/>
              <w:rPr>
                <w:rFonts w:cs="Times New Roman"/>
                <w:i/>
                <w:sz w:val="22"/>
              </w:rPr>
            </w:pPr>
            <w:r w:rsidRPr="00511705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40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4CE8" w:rsidRPr="00511705" w:rsidRDefault="00511705" w:rsidP="00296F56">
            <w:pPr>
              <w:spacing w:after="40"/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599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4CE8" w:rsidRPr="00511705" w:rsidRDefault="00511705" w:rsidP="00296F56">
            <w:pPr>
              <w:spacing w:after="40"/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409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4CE8" w:rsidRPr="00511705" w:rsidRDefault="00511705" w:rsidP="00296F56">
            <w:pPr>
              <w:spacing w:after="40"/>
              <w:rPr>
                <w:rFonts w:cs="Times New Roman"/>
                <w:sz w:val="22"/>
              </w:rPr>
            </w:pPr>
            <w:r w:rsidRPr="00511705">
              <w:rPr>
                <w:rFonts w:cs="Times New Roman"/>
                <w:i/>
                <w:sz w:val="22"/>
              </w:rPr>
              <w:t>Inquiry Question</w:t>
            </w:r>
          </w:p>
        </w:tc>
      </w:tr>
      <w:tr w:rsidR="00E370D3" w:rsidRPr="00511705" w:rsidTr="00403738">
        <w:trPr>
          <w:trHeight w:val="579"/>
        </w:trPr>
        <w:tc>
          <w:tcPr>
            <w:tcW w:w="910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Questioning and predicting</w:t>
            </w: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  <w:ind w:left="-33"/>
            </w:pPr>
            <w:r w:rsidRPr="00511705">
              <w:t>Demonstrate curiosity about the natural world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606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</w:pPr>
            <w:r w:rsidRPr="00511705">
              <w:t>Observe objects and events in familiar contexts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958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40"/>
            </w:pPr>
            <w:r w:rsidRPr="00511705">
              <w:t>Identify questions about familiar objects and events that can be investigated scientifically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296F5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0"/>
            </w:pPr>
            <w:r w:rsidRPr="00511705">
              <w:t>Make predictions based on prior knowledge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Planning and conducting</w:t>
            </w:r>
          </w:p>
        </w:tc>
        <w:tc>
          <w:tcPr>
            <w:tcW w:w="43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</w:pPr>
            <w:r w:rsidRPr="00511705">
              <w:t>Suggest ways to plan and conduct an inquiry to find answers to their questions</w:t>
            </w:r>
            <w:r w:rsidR="003C7CF3">
              <w:t>.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</w:pPr>
            <w:r w:rsidRPr="00511705">
              <w:t>Consider ethical responsibilities when deciding how to conduct an experiment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</w:pPr>
            <w:r w:rsidRPr="00511705">
              <w:t>Safely use appropriate tools to make observations and measurements, using formal measurements and digital technology as appropriate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3C7CF3">
            <w:pPr>
              <w:spacing w:after="20"/>
            </w:pPr>
            <w:r w:rsidRPr="00511705">
              <w:t>Make observations about living and non-living things in the local environment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E370D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370D3" w:rsidRPr="00511705" w:rsidRDefault="00E370D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E370D3" w:rsidP="00403738">
            <w:pPr>
              <w:spacing w:after="0"/>
            </w:pPr>
            <w:r w:rsidRPr="00511705">
              <w:t>Collect simple data</w:t>
            </w:r>
            <w:r w:rsidR="003C7CF3"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0D3" w:rsidRPr="00511705" w:rsidRDefault="00E370D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3C7CF3">
            <w:pPr>
              <w:spacing w:before="100" w:beforeAutospacing="1" w:after="100" w:afterAutospacing="1"/>
              <w:ind w:left="113" w:right="113"/>
              <w:outlineLvl w:val="2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Processing and analyzing data and information</w:t>
            </w:r>
          </w:p>
        </w:tc>
        <w:tc>
          <w:tcPr>
            <w:tcW w:w="43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20"/>
            </w:pPr>
            <w:r w:rsidRPr="00511705">
              <w:t>Experience and interpret the local environment</w:t>
            </w:r>
            <w:r>
              <w:t>.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0"/>
            </w:pPr>
            <w:r w:rsidRPr="00511705">
              <w:t>Sort and classify data and information using drawings or provided tables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Default="003C7CF3" w:rsidP="003C7CF3">
            <w:pPr>
              <w:spacing w:after="20"/>
            </w:pPr>
            <w:r w:rsidRPr="00511705">
              <w:t xml:space="preserve">Use tables, simple bar graphs, or other </w:t>
            </w:r>
            <w:proofErr w:type="gramStart"/>
            <w:r w:rsidRPr="00511705">
              <w:t>formats  to</w:t>
            </w:r>
            <w:proofErr w:type="gramEnd"/>
            <w:r w:rsidRPr="00511705">
              <w:t xml:space="preserve"> represent data and </w:t>
            </w:r>
            <w:r>
              <w:t>show simple patterns and trends.</w:t>
            </w:r>
          </w:p>
          <w:p w:rsidR="008319EF" w:rsidRDefault="008319EF" w:rsidP="003C7CF3">
            <w:pPr>
              <w:spacing w:after="20"/>
            </w:pPr>
          </w:p>
          <w:p w:rsidR="008319EF" w:rsidRPr="00511705" w:rsidRDefault="008319EF" w:rsidP="003C7CF3">
            <w:pPr>
              <w:spacing w:after="20"/>
            </w:pP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0"/>
            </w:pPr>
            <w:r w:rsidRPr="00511705">
              <w:t>Compare results with predictions, suggesting possible reasons for findings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Evaluating</w:t>
            </w:r>
          </w:p>
        </w:tc>
        <w:tc>
          <w:tcPr>
            <w:tcW w:w="43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20"/>
            </w:pPr>
            <w:r w:rsidRPr="00511705">
              <w:t>Make simple inferences based on their results and prior knowledge</w:t>
            </w:r>
            <w:r>
              <w:t>.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20"/>
            </w:pPr>
            <w:r w:rsidRPr="00511705">
              <w:t xml:space="preserve">Reflect on whether an investigation was a fair </w:t>
            </w:r>
            <w:proofErr w:type="gramStart"/>
            <w:r w:rsidRPr="00511705">
              <w:t xml:space="preserve">test </w:t>
            </w:r>
            <w:r>
              <w:t>.</w:t>
            </w:r>
            <w:proofErr w:type="gramEnd"/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20"/>
            </w:pPr>
            <w:r w:rsidRPr="00511705">
              <w:t>Demonstrate an understanding and appreciation of evidence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0"/>
            </w:pPr>
            <w:r w:rsidRPr="00511705">
              <w:t>Identify some simple environmental implications of their and others’ actions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Applying </w:t>
            </w:r>
            <w:proofErr w:type="spellStart"/>
            <w:r>
              <w:rPr>
                <w:rFonts w:eastAsia="Times New Roman" w:cs="Times New Roman"/>
                <w:bCs/>
                <w:sz w:val="22"/>
              </w:rPr>
              <w:t>andinnovating</w:t>
            </w:r>
            <w:proofErr w:type="spellEnd"/>
          </w:p>
        </w:tc>
        <w:tc>
          <w:tcPr>
            <w:tcW w:w="43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40"/>
            </w:pPr>
            <w:r w:rsidRPr="00511705">
              <w:t xml:space="preserve">Contribute to care for self, others, school, and </w:t>
            </w:r>
            <w:proofErr w:type="spellStart"/>
            <w:r w:rsidRPr="00511705">
              <w:t>neighbourhood</w:t>
            </w:r>
            <w:proofErr w:type="spellEnd"/>
            <w:r w:rsidRPr="00511705">
              <w:t xml:space="preserve"> through individual or collaborative approaches</w:t>
            </w:r>
            <w:r>
              <w:t>.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40"/>
            </w:pPr>
            <w:r w:rsidRPr="00511705">
              <w:t>Co-operatively design projects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40"/>
            </w:pPr>
            <w:r w:rsidRPr="00511705">
              <w:t>Transfer and apply learning to new situations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0"/>
            </w:pPr>
            <w:r w:rsidRPr="00511705">
              <w:t>Generate and introduce new or refined ideas when problem solving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Communicating</w:t>
            </w:r>
          </w:p>
        </w:tc>
        <w:tc>
          <w:tcPr>
            <w:tcW w:w="43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40"/>
            </w:pPr>
            <w:r w:rsidRPr="00511705">
              <w:t>Represent and communicate ideas and findings in a variety of ways, such as diagrams and simple reports, using digital technologies as appropriate</w:t>
            </w:r>
            <w:r>
              <w:t>.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3C7CF3" w:rsidRPr="00511705" w:rsidTr="00403738">
        <w:trPr>
          <w:trHeight w:val="502"/>
        </w:trPr>
        <w:tc>
          <w:tcPr>
            <w:tcW w:w="91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3C7CF3" w:rsidRPr="00511705" w:rsidRDefault="003C7CF3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35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3C7CF3">
            <w:pPr>
              <w:spacing w:after="0"/>
            </w:pPr>
            <w:r w:rsidRPr="00511705">
              <w:t>Express and reflect on personal or shared experiences of place</w:t>
            </w:r>
            <w:r>
              <w:t>.</w:t>
            </w:r>
          </w:p>
        </w:tc>
        <w:tc>
          <w:tcPr>
            <w:tcW w:w="20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C7CF3" w:rsidRPr="00511705" w:rsidRDefault="003C7CF3" w:rsidP="0003171B">
            <w:pPr>
              <w:spacing w:after="40"/>
              <w:rPr>
                <w:rFonts w:cs="Times New Roman"/>
                <w:sz w:val="22"/>
              </w:rPr>
            </w:pPr>
          </w:p>
        </w:tc>
      </w:tr>
    </w:tbl>
    <w:p w:rsidR="00CB357A" w:rsidRPr="00511705" w:rsidRDefault="00CB357A" w:rsidP="00555A75">
      <w:pPr>
        <w:rPr>
          <w:rFonts w:cs="Times New Roman"/>
          <w:sz w:val="22"/>
        </w:rPr>
      </w:pPr>
    </w:p>
    <w:sectPr w:rsidR="00CB357A" w:rsidRPr="00511705" w:rsidSect="00403738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133A"/>
    <w:multiLevelType w:val="multilevel"/>
    <w:tmpl w:val="A33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2A90"/>
    <w:multiLevelType w:val="hybridMultilevel"/>
    <w:tmpl w:val="0AA0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1241"/>
    <w:multiLevelType w:val="hybridMultilevel"/>
    <w:tmpl w:val="1160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09516F"/>
    <w:rsid w:val="00103E5D"/>
    <w:rsid w:val="00114CE8"/>
    <w:rsid w:val="00132C8A"/>
    <w:rsid w:val="00190518"/>
    <w:rsid w:val="00193D1A"/>
    <w:rsid w:val="001B4B7E"/>
    <w:rsid w:val="001D6915"/>
    <w:rsid w:val="001F2792"/>
    <w:rsid w:val="00296A39"/>
    <w:rsid w:val="00296F56"/>
    <w:rsid w:val="00317B98"/>
    <w:rsid w:val="0032553F"/>
    <w:rsid w:val="003816EF"/>
    <w:rsid w:val="003A7787"/>
    <w:rsid w:val="003C7CF3"/>
    <w:rsid w:val="003E1006"/>
    <w:rsid w:val="003E65CD"/>
    <w:rsid w:val="00403738"/>
    <w:rsid w:val="004443FA"/>
    <w:rsid w:val="0045143D"/>
    <w:rsid w:val="0048584F"/>
    <w:rsid w:val="0049262A"/>
    <w:rsid w:val="00500E63"/>
    <w:rsid w:val="00511705"/>
    <w:rsid w:val="00516152"/>
    <w:rsid w:val="00550739"/>
    <w:rsid w:val="00555A75"/>
    <w:rsid w:val="005828C1"/>
    <w:rsid w:val="005905CD"/>
    <w:rsid w:val="005D080D"/>
    <w:rsid w:val="005F051E"/>
    <w:rsid w:val="006447B9"/>
    <w:rsid w:val="0065470A"/>
    <w:rsid w:val="006772F1"/>
    <w:rsid w:val="00684053"/>
    <w:rsid w:val="006C50D0"/>
    <w:rsid w:val="007C4320"/>
    <w:rsid w:val="007F26D0"/>
    <w:rsid w:val="008319EF"/>
    <w:rsid w:val="00843A6A"/>
    <w:rsid w:val="00861BC3"/>
    <w:rsid w:val="00864B92"/>
    <w:rsid w:val="00892DF9"/>
    <w:rsid w:val="00902288"/>
    <w:rsid w:val="00903100"/>
    <w:rsid w:val="009C55EC"/>
    <w:rsid w:val="009D5D84"/>
    <w:rsid w:val="009F55B9"/>
    <w:rsid w:val="009F60D4"/>
    <w:rsid w:val="00A029AE"/>
    <w:rsid w:val="00A16F39"/>
    <w:rsid w:val="00AC4886"/>
    <w:rsid w:val="00AF637F"/>
    <w:rsid w:val="00B221F8"/>
    <w:rsid w:val="00B54032"/>
    <w:rsid w:val="00BA2579"/>
    <w:rsid w:val="00BE031D"/>
    <w:rsid w:val="00BE1682"/>
    <w:rsid w:val="00C177D0"/>
    <w:rsid w:val="00C20156"/>
    <w:rsid w:val="00C2753C"/>
    <w:rsid w:val="00C638A1"/>
    <w:rsid w:val="00C75793"/>
    <w:rsid w:val="00C87084"/>
    <w:rsid w:val="00C87828"/>
    <w:rsid w:val="00C934C7"/>
    <w:rsid w:val="00CB357A"/>
    <w:rsid w:val="00CB3E9E"/>
    <w:rsid w:val="00D33AEA"/>
    <w:rsid w:val="00D41C97"/>
    <w:rsid w:val="00D53F0A"/>
    <w:rsid w:val="00D92F00"/>
    <w:rsid w:val="00D970FE"/>
    <w:rsid w:val="00D97848"/>
    <w:rsid w:val="00DC3A37"/>
    <w:rsid w:val="00E31B66"/>
    <w:rsid w:val="00E341B7"/>
    <w:rsid w:val="00E370D3"/>
    <w:rsid w:val="00E37F58"/>
    <w:rsid w:val="00E41140"/>
    <w:rsid w:val="00E4188F"/>
    <w:rsid w:val="00E8448A"/>
    <w:rsid w:val="00E97EE9"/>
    <w:rsid w:val="00EB09EA"/>
    <w:rsid w:val="00EF7371"/>
    <w:rsid w:val="00F02C37"/>
    <w:rsid w:val="00F63BC7"/>
    <w:rsid w:val="00F64B89"/>
    <w:rsid w:val="00F66A9B"/>
    <w:rsid w:val="00FA70D2"/>
    <w:rsid w:val="00FB0F11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character" w:customStyle="1" w:styleId="CharAttribute2">
    <w:name w:val="CharAttribute2"/>
    <w:rsid w:val="00C87828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2016-09-02T18:03:00Z</dcterms:created>
  <dcterms:modified xsi:type="dcterms:W3CDTF">2016-09-02T18:03:00Z</dcterms:modified>
</cp:coreProperties>
</file>