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3223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530"/>
        <w:gridCol w:w="2800"/>
        <w:gridCol w:w="990"/>
        <w:gridCol w:w="900"/>
        <w:gridCol w:w="1340"/>
        <w:gridCol w:w="1710"/>
        <w:gridCol w:w="1720"/>
        <w:gridCol w:w="980"/>
        <w:gridCol w:w="1440"/>
        <w:gridCol w:w="1440"/>
        <w:gridCol w:w="1440"/>
        <w:gridCol w:w="1983"/>
        <w:gridCol w:w="1983"/>
        <w:gridCol w:w="1983"/>
        <w:gridCol w:w="1984"/>
      </w:tblGrid>
      <w:tr w:rsidR="00E87E30" w:rsidRPr="009B4E6B" w:rsidTr="00EE6E1B">
        <w:tc>
          <w:tcPr>
            <w:tcW w:w="530" w:type="dxa"/>
            <w:tcBorders>
              <w:left w:val="double" w:sz="4" w:space="0" w:color="auto"/>
              <w:bottom w:val="single" w:sz="4" w:space="0" w:color="auto"/>
            </w:tcBorders>
          </w:tcPr>
          <w:p w:rsidR="00E87E30" w:rsidRPr="009B4E6B" w:rsidRDefault="00E87E30">
            <w:pPr>
              <w:rPr>
                <w:lang w:val="en-CA"/>
              </w:rPr>
            </w:pPr>
            <w:bookmarkStart w:id="0" w:name="_GoBack"/>
            <w:bookmarkEnd w:id="0"/>
          </w:p>
        </w:tc>
        <w:tc>
          <w:tcPr>
            <w:tcW w:w="2800" w:type="dxa"/>
            <w:tcBorders>
              <w:bottom w:val="single" w:sz="4" w:space="0" w:color="auto"/>
              <w:right w:val="double" w:sz="4" w:space="0" w:color="auto"/>
            </w:tcBorders>
          </w:tcPr>
          <w:p w:rsidR="00E87E30" w:rsidRPr="009B4E6B" w:rsidRDefault="008C063E" w:rsidP="00DB0006">
            <w:pPr>
              <w:rPr>
                <w:b/>
                <w:lang w:val="en-CA"/>
              </w:rPr>
            </w:pPr>
            <w:r w:rsidRPr="009B4E6B">
              <w:rPr>
                <w:b/>
                <w:lang w:val="en-CA"/>
              </w:rPr>
              <w:t xml:space="preserve">Grade </w:t>
            </w:r>
            <w:r w:rsidR="000251C7">
              <w:rPr>
                <w:b/>
                <w:lang w:val="en-CA"/>
              </w:rPr>
              <w:t>5</w:t>
            </w:r>
            <w:r w:rsidR="00E87E30" w:rsidRPr="009B4E6B">
              <w:rPr>
                <w:b/>
                <w:lang w:val="en-CA"/>
              </w:rPr>
              <w:t xml:space="preserve"> ELA</w:t>
            </w:r>
          </w:p>
        </w:tc>
        <w:tc>
          <w:tcPr>
            <w:tcW w:w="19893" w:type="dxa"/>
            <w:gridSpan w:val="13"/>
            <w:tcBorders>
              <w:left w:val="double" w:sz="4" w:space="0" w:color="auto"/>
              <w:right w:val="double" w:sz="4" w:space="0" w:color="auto"/>
            </w:tcBorders>
          </w:tcPr>
          <w:p w:rsidR="00E87E30" w:rsidRPr="009B4E6B" w:rsidRDefault="00E87E30" w:rsidP="00A83E71">
            <w:pPr>
              <w:jc w:val="center"/>
              <w:rPr>
                <w:b/>
                <w:lang w:val="en-CA"/>
              </w:rPr>
            </w:pPr>
            <w:r w:rsidRPr="009B4E6B">
              <w:rPr>
                <w:b/>
                <w:lang w:val="en-CA"/>
              </w:rPr>
              <w:t>Big Ideas (Understand)</w:t>
            </w:r>
          </w:p>
        </w:tc>
      </w:tr>
      <w:tr w:rsidR="00E87E30" w:rsidRPr="009B4E6B" w:rsidTr="00EE6E1B">
        <w:tc>
          <w:tcPr>
            <w:tcW w:w="530" w:type="dxa"/>
            <w:vMerge w:val="restart"/>
            <w:tcBorders>
              <w:top w:val="single" w:sz="4" w:space="0" w:color="auto"/>
              <w:left w:val="double" w:sz="4" w:space="0" w:color="auto"/>
            </w:tcBorders>
            <w:textDirection w:val="btLr"/>
          </w:tcPr>
          <w:p w:rsidR="00E87E30" w:rsidRPr="009B4E6B" w:rsidRDefault="001C2A45" w:rsidP="00A4610B">
            <w:pPr>
              <w:ind w:left="113" w:right="113"/>
              <w:rPr>
                <w:lang w:val="en-CA"/>
              </w:rPr>
            </w:pPr>
            <w:r>
              <w:rPr>
                <w:lang w:val="en-CA"/>
              </w:rPr>
              <w:t>Co</w:t>
            </w:r>
            <w:r w:rsidR="00FC22DD">
              <w:rPr>
                <w:lang w:val="en-CA"/>
              </w:rPr>
              <w:t>mprehend and Connect</w:t>
            </w:r>
          </w:p>
        </w:tc>
        <w:tc>
          <w:tcPr>
            <w:tcW w:w="2800" w:type="dxa"/>
            <w:vMerge w:val="restart"/>
            <w:tcBorders>
              <w:bottom w:val="double" w:sz="4" w:space="0" w:color="auto"/>
              <w:right w:val="double" w:sz="4" w:space="0" w:color="auto"/>
            </w:tcBorders>
          </w:tcPr>
          <w:p w:rsidR="00E87E30" w:rsidRPr="009B4E6B" w:rsidRDefault="00E87E30" w:rsidP="003D1A81">
            <w:pPr>
              <w:jc w:val="both"/>
              <w:rPr>
                <w:lang w:val="en-CA"/>
              </w:rPr>
            </w:pPr>
          </w:p>
          <w:p w:rsidR="00E87E30" w:rsidRPr="009B4E6B" w:rsidRDefault="00E87E30" w:rsidP="003D1A81">
            <w:pPr>
              <w:jc w:val="both"/>
              <w:rPr>
                <w:b/>
                <w:lang w:val="en-CA"/>
              </w:rPr>
            </w:pPr>
            <w:r w:rsidRPr="009B4E6B">
              <w:rPr>
                <w:b/>
                <w:lang w:val="en-CA"/>
              </w:rPr>
              <w:t>Curricular Competencies (Do)</w:t>
            </w:r>
          </w:p>
          <w:p w:rsidR="00E87E30" w:rsidRPr="009B4E6B" w:rsidRDefault="00E87E30" w:rsidP="00CD10C1">
            <w:pPr>
              <w:rPr>
                <w:lang w:val="en-CA"/>
              </w:rPr>
            </w:pPr>
          </w:p>
          <w:p w:rsidR="002E1CD2" w:rsidRPr="009B4E6B" w:rsidRDefault="00E87E30" w:rsidP="006C4279">
            <w:pPr>
              <w:rPr>
                <w:sz w:val="22"/>
                <w:szCs w:val="22"/>
                <w:lang w:val="en-CA"/>
              </w:rPr>
            </w:pPr>
            <w:r w:rsidRPr="009B4E6B">
              <w:rPr>
                <w:sz w:val="22"/>
                <w:szCs w:val="22"/>
                <w:lang w:val="en-CA"/>
              </w:rPr>
              <w:t>Using oral, written, visual, and digital texts, students are expected individually and collaboratively to be able to:</w:t>
            </w:r>
          </w:p>
        </w:tc>
        <w:tc>
          <w:tcPr>
            <w:tcW w:w="19893" w:type="dxa"/>
            <w:gridSpan w:val="1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45216" w:rsidRDefault="00945216" w:rsidP="00945216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Language and text can be a source of creativity and joy.</w:t>
            </w:r>
          </w:p>
          <w:p w:rsidR="00945216" w:rsidRDefault="00945216" w:rsidP="009F4C1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Exploring text and story helps us understand ourselves and make connections to others and to the world.</w:t>
            </w:r>
            <w:r>
              <w:rPr>
                <w:lang w:val="en-CA"/>
              </w:rPr>
              <w:br/>
              <w:t>Text can be understood from different perspectives.</w:t>
            </w:r>
          </w:p>
          <w:p w:rsidR="00945216" w:rsidRDefault="00945216" w:rsidP="00945216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Using language in creative and playful ways helps us understand how language works.</w:t>
            </w:r>
          </w:p>
          <w:p w:rsidR="00E87E30" w:rsidRPr="009B4E6B" w:rsidRDefault="009F4C13" w:rsidP="00945216">
            <w:pPr>
              <w:jc w:val="center"/>
              <w:rPr>
                <w:lang w:val="en-CA"/>
              </w:rPr>
            </w:pPr>
            <w:r>
              <w:t>Questioning what we hear, read, and view contributes to our ability to be educated and engaged citizens.</w:t>
            </w:r>
          </w:p>
        </w:tc>
      </w:tr>
      <w:tr w:rsidR="00FC22DD" w:rsidRPr="009B4E6B" w:rsidTr="00EE6E1B">
        <w:tc>
          <w:tcPr>
            <w:tcW w:w="530" w:type="dxa"/>
            <w:vMerge/>
            <w:tcBorders>
              <w:left w:val="double" w:sz="4" w:space="0" w:color="auto"/>
            </w:tcBorders>
          </w:tcPr>
          <w:p w:rsidR="00FC22DD" w:rsidRPr="009B4E6B" w:rsidRDefault="00FC22DD" w:rsidP="00A83E71">
            <w:pPr>
              <w:rPr>
                <w:lang w:val="en-CA"/>
              </w:rPr>
            </w:pPr>
          </w:p>
        </w:tc>
        <w:tc>
          <w:tcPr>
            <w:tcW w:w="2800" w:type="dxa"/>
            <w:vMerge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FC22DD" w:rsidRPr="009B4E6B" w:rsidRDefault="00FC22DD" w:rsidP="00A83E71">
            <w:pPr>
              <w:rPr>
                <w:lang w:val="en-CA"/>
              </w:rPr>
            </w:pPr>
          </w:p>
        </w:tc>
        <w:tc>
          <w:tcPr>
            <w:tcW w:w="19893" w:type="dxa"/>
            <w:gridSpan w:val="13"/>
            <w:tcBorders>
              <w:left w:val="double" w:sz="4" w:space="0" w:color="auto"/>
              <w:right w:val="double" w:sz="4" w:space="0" w:color="auto"/>
            </w:tcBorders>
          </w:tcPr>
          <w:p w:rsidR="00FC22DD" w:rsidRPr="009B4E6B" w:rsidRDefault="00FC22DD" w:rsidP="00FC22DD">
            <w:pPr>
              <w:jc w:val="center"/>
              <w:rPr>
                <w:b/>
                <w:highlight w:val="cyan"/>
                <w:lang w:val="en-CA"/>
              </w:rPr>
            </w:pPr>
            <w:r w:rsidRPr="009B4E6B">
              <w:rPr>
                <w:b/>
                <w:lang w:val="en-CA"/>
              </w:rPr>
              <w:t>Content (Know)</w:t>
            </w:r>
          </w:p>
        </w:tc>
      </w:tr>
      <w:tr w:rsidR="00FC22DD" w:rsidRPr="009B4E6B" w:rsidTr="00EE6E1B">
        <w:trPr>
          <w:trHeight w:val="222"/>
        </w:trPr>
        <w:tc>
          <w:tcPr>
            <w:tcW w:w="530" w:type="dxa"/>
            <w:vMerge/>
            <w:tcBorders>
              <w:left w:val="double" w:sz="4" w:space="0" w:color="auto"/>
            </w:tcBorders>
          </w:tcPr>
          <w:p w:rsidR="00FC22DD" w:rsidRPr="009B4E6B" w:rsidRDefault="00FC22DD" w:rsidP="00FC22DD">
            <w:pPr>
              <w:rPr>
                <w:lang w:val="en-CA"/>
              </w:rPr>
            </w:pPr>
          </w:p>
        </w:tc>
        <w:tc>
          <w:tcPr>
            <w:tcW w:w="2800" w:type="dxa"/>
            <w:vMerge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FC22DD" w:rsidRPr="009B4E6B" w:rsidRDefault="00FC22DD" w:rsidP="00FC22DD">
            <w:pPr>
              <w:rPr>
                <w:lang w:val="en-CA"/>
              </w:rPr>
            </w:pPr>
          </w:p>
        </w:tc>
        <w:tc>
          <w:tcPr>
            <w:tcW w:w="666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FC22DD" w:rsidRPr="00974A7C" w:rsidRDefault="009F4C13" w:rsidP="00FC22DD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Story/Text</w:t>
            </w:r>
          </w:p>
        </w:tc>
        <w:tc>
          <w:tcPr>
            <w:tcW w:w="530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FC22DD" w:rsidRPr="00974A7C" w:rsidRDefault="009F4C13" w:rsidP="00FC22DD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Strategies and Processes</w:t>
            </w:r>
          </w:p>
        </w:tc>
        <w:tc>
          <w:tcPr>
            <w:tcW w:w="7933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FC22DD" w:rsidRPr="009F4C13" w:rsidRDefault="009F4C13" w:rsidP="00FC22DD">
            <w:pPr>
              <w:jc w:val="center"/>
              <w:rPr>
                <w:b/>
                <w:lang w:val="en-CA"/>
              </w:rPr>
            </w:pPr>
            <w:r w:rsidRPr="009F4C13">
              <w:rPr>
                <w:b/>
              </w:rPr>
              <w:t>Language features, structures, and conventions</w:t>
            </w:r>
          </w:p>
        </w:tc>
      </w:tr>
      <w:tr w:rsidR="00FC22DD" w:rsidRPr="009B4E6B" w:rsidTr="00EE6E1B">
        <w:tc>
          <w:tcPr>
            <w:tcW w:w="530" w:type="dxa"/>
            <w:vMerge/>
            <w:tcBorders>
              <w:left w:val="double" w:sz="4" w:space="0" w:color="auto"/>
            </w:tcBorders>
          </w:tcPr>
          <w:p w:rsidR="00FC22DD" w:rsidRPr="009B4E6B" w:rsidRDefault="00FC22DD" w:rsidP="00FC22DD">
            <w:pPr>
              <w:rPr>
                <w:lang w:val="en-CA"/>
              </w:rPr>
            </w:pPr>
          </w:p>
        </w:tc>
        <w:tc>
          <w:tcPr>
            <w:tcW w:w="2800" w:type="dxa"/>
            <w:vMerge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FC22DD" w:rsidRPr="009B4E6B" w:rsidRDefault="00FC22DD" w:rsidP="00FC22DD">
            <w:pPr>
              <w:rPr>
                <w:lang w:val="en-CA"/>
              </w:rPr>
            </w:pPr>
          </w:p>
        </w:tc>
        <w:tc>
          <w:tcPr>
            <w:tcW w:w="19893" w:type="dxa"/>
            <w:gridSpan w:val="13"/>
            <w:tcBorders>
              <w:left w:val="double" w:sz="4" w:space="0" w:color="auto"/>
              <w:right w:val="double" w:sz="4" w:space="0" w:color="auto"/>
            </w:tcBorders>
          </w:tcPr>
          <w:p w:rsidR="00FC22DD" w:rsidRPr="00974A7C" w:rsidRDefault="00FC22DD" w:rsidP="00FC22DD">
            <w:pPr>
              <w:jc w:val="center"/>
              <w:rPr>
                <w:b/>
                <w:lang w:val="en-CA"/>
              </w:rPr>
            </w:pPr>
          </w:p>
        </w:tc>
      </w:tr>
      <w:tr w:rsidR="009F4C13" w:rsidRPr="009B4E6B" w:rsidTr="009F4C13">
        <w:trPr>
          <w:trHeight w:val="1023"/>
        </w:trPr>
        <w:tc>
          <w:tcPr>
            <w:tcW w:w="530" w:type="dxa"/>
            <w:vMerge/>
            <w:tcBorders>
              <w:left w:val="double" w:sz="4" w:space="0" w:color="auto"/>
            </w:tcBorders>
          </w:tcPr>
          <w:p w:rsidR="009F4C13" w:rsidRPr="009B4E6B" w:rsidRDefault="009F4C13" w:rsidP="00FC22DD">
            <w:pPr>
              <w:rPr>
                <w:lang w:val="en-CA"/>
              </w:rPr>
            </w:pPr>
          </w:p>
        </w:tc>
        <w:tc>
          <w:tcPr>
            <w:tcW w:w="2800" w:type="dxa"/>
            <w:vMerge/>
            <w:tcBorders>
              <w:top w:val="nil"/>
              <w:bottom w:val="nil"/>
              <w:right w:val="double" w:sz="4" w:space="0" w:color="auto"/>
            </w:tcBorders>
          </w:tcPr>
          <w:p w:rsidR="009F4C13" w:rsidRPr="009B4E6B" w:rsidRDefault="009F4C13" w:rsidP="00FC22DD">
            <w:pPr>
              <w:rPr>
                <w:lang w:val="en-CA"/>
              </w:rPr>
            </w:pPr>
          </w:p>
        </w:tc>
        <w:tc>
          <w:tcPr>
            <w:tcW w:w="990" w:type="dxa"/>
            <w:tcBorders>
              <w:left w:val="double" w:sz="4" w:space="0" w:color="auto"/>
            </w:tcBorders>
          </w:tcPr>
          <w:p w:rsidR="009F4C13" w:rsidRPr="00974A7C" w:rsidRDefault="009F4C13" w:rsidP="00FC22DD">
            <w:pPr>
              <w:ind w:left="-110" w:right="-109"/>
              <w:rPr>
                <w:sz w:val="22"/>
                <w:szCs w:val="22"/>
                <w:lang w:val="en-CA"/>
              </w:rPr>
            </w:pPr>
            <w:r>
              <w:t>forms, functions, and genres of text</w:t>
            </w:r>
          </w:p>
        </w:tc>
        <w:tc>
          <w:tcPr>
            <w:tcW w:w="900" w:type="dxa"/>
          </w:tcPr>
          <w:p w:rsidR="009F4C13" w:rsidRPr="00974A7C" w:rsidRDefault="009F4C13" w:rsidP="00FC22DD">
            <w:pPr>
              <w:ind w:left="-107"/>
              <w:rPr>
                <w:sz w:val="22"/>
                <w:szCs w:val="22"/>
                <w:lang w:val="en-CA"/>
              </w:rPr>
            </w:pPr>
            <w:r>
              <w:t>text features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9F4C13" w:rsidRPr="00974A7C" w:rsidRDefault="009F4C13" w:rsidP="009901D0">
            <w:pPr>
              <w:ind w:left="-106" w:right="-195"/>
              <w:rPr>
                <w:sz w:val="22"/>
                <w:szCs w:val="22"/>
                <w:lang w:val="en-CA"/>
              </w:rPr>
            </w:pPr>
            <w:r>
              <w:t>literary elements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9F4C13" w:rsidRPr="00974A7C" w:rsidRDefault="009F4C13" w:rsidP="00FC22DD">
            <w:pPr>
              <w:ind w:left="-106"/>
              <w:rPr>
                <w:sz w:val="22"/>
                <w:szCs w:val="22"/>
                <w:lang w:val="en-CA"/>
              </w:rPr>
            </w:pPr>
            <w:r>
              <w:t>literary devices</w:t>
            </w:r>
          </w:p>
        </w:tc>
        <w:tc>
          <w:tcPr>
            <w:tcW w:w="1720" w:type="dxa"/>
            <w:tcBorders>
              <w:right w:val="double" w:sz="4" w:space="0" w:color="auto"/>
            </w:tcBorders>
          </w:tcPr>
          <w:p w:rsidR="009F4C13" w:rsidRPr="00974A7C" w:rsidRDefault="009F4C13" w:rsidP="00FC22DD">
            <w:pPr>
              <w:ind w:left="-104" w:right="-102"/>
              <w:rPr>
                <w:sz w:val="22"/>
                <w:szCs w:val="22"/>
                <w:lang w:val="en-CA"/>
              </w:rPr>
            </w:pPr>
            <w:r>
              <w:t>perspective/point of view</w:t>
            </w:r>
          </w:p>
        </w:tc>
        <w:tc>
          <w:tcPr>
            <w:tcW w:w="980" w:type="dxa"/>
            <w:tcBorders>
              <w:left w:val="double" w:sz="4" w:space="0" w:color="auto"/>
            </w:tcBorders>
          </w:tcPr>
          <w:p w:rsidR="009F4C13" w:rsidRPr="00974A7C" w:rsidRDefault="009F4C13" w:rsidP="001C2A45">
            <w:pPr>
              <w:ind w:left="-109" w:right="-109"/>
              <w:rPr>
                <w:sz w:val="22"/>
                <w:szCs w:val="22"/>
                <w:lang w:val="en-CA"/>
              </w:rPr>
            </w:pPr>
            <w:r>
              <w:t>reading strategies</w:t>
            </w: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9F4C13" w:rsidRPr="00974A7C" w:rsidRDefault="009F4C13" w:rsidP="003162D9">
            <w:pPr>
              <w:ind w:left="-105" w:right="-141"/>
              <w:rPr>
                <w:sz w:val="22"/>
                <w:szCs w:val="22"/>
                <w:lang w:val="en-CA"/>
              </w:rPr>
            </w:pPr>
            <w:r>
              <w:t>oral language strategies</w:t>
            </w: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9F4C13" w:rsidRPr="00974A7C" w:rsidRDefault="009F4C13" w:rsidP="003162D9">
            <w:pPr>
              <w:ind w:left="-105" w:right="-141"/>
              <w:rPr>
                <w:sz w:val="22"/>
                <w:szCs w:val="22"/>
                <w:lang w:val="en-CA"/>
              </w:rPr>
            </w:pPr>
            <w:r>
              <w:t>metacognitive strategies</w:t>
            </w: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9F4C13" w:rsidRPr="00974A7C" w:rsidRDefault="009F4C13" w:rsidP="003162D9">
            <w:pPr>
              <w:ind w:left="-105" w:right="-141"/>
              <w:rPr>
                <w:sz w:val="22"/>
                <w:szCs w:val="22"/>
                <w:lang w:val="en-CA"/>
              </w:rPr>
            </w:pPr>
            <w:r>
              <w:t>writing processes</w:t>
            </w:r>
          </w:p>
        </w:tc>
        <w:tc>
          <w:tcPr>
            <w:tcW w:w="1983" w:type="dxa"/>
            <w:tcBorders>
              <w:left w:val="double" w:sz="4" w:space="0" w:color="auto"/>
              <w:right w:val="single" w:sz="4" w:space="0" w:color="auto"/>
            </w:tcBorders>
          </w:tcPr>
          <w:p w:rsidR="009F4C13" w:rsidRPr="00974A7C" w:rsidRDefault="009F4C13" w:rsidP="00182605">
            <w:pPr>
              <w:ind w:left="-141" w:right="-112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 xml:space="preserve"> </w:t>
            </w:r>
            <w:r>
              <w:t>features of oral language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9F4C13" w:rsidRPr="00974A7C" w:rsidRDefault="009F4C13" w:rsidP="00182605">
            <w:pPr>
              <w:ind w:left="-112" w:right="-110"/>
              <w:rPr>
                <w:sz w:val="22"/>
                <w:szCs w:val="22"/>
                <w:lang w:val="en-CA"/>
              </w:rPr>
            </w:pPr>
            <w:r>
              <w:t>paragraphing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9F4C13" w:rsidRPr="00974A7C" w:rsidRDefault="009F4C13" w:rsidP="00FC22DD">
            <w:pPr>
              <w:ind w:left="-106" w:right="-104"/>
              <w:rPr>
                <w:sz w:val="22"/>
                <w:szCs w:val="22"/>
                <w:lang w:val="en-CA"/>
              </w:rPr>
            </w:pPr>
            <w:r>
              <w:t>sentence structure and grammar</w:t>
            </w:r>
          </w:p>
        </w:tc>
        <w:tc>
          <w:tcPr>
            <w:tcW w:w="1984" w:type="dxa"/>
            <w:tcBorders>
              <w:left w:val="single" w:sz="4" w:space="0" w:color="auto"/>
              <w:right w:val="double" w:sz="4" w:space="0" w:color="auto"/>
            </w:tcBorders>
          </w:tcPr>
          <w:p w:rsidR="009F4C13" w:rsidRPr="00974A7C" w:rsidRDefault="009F4C13" w:rsidP="00FC22DD">
            <w:pPr>
              <w:ind w:left="-112" w:right="-103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c</w:t>
            </w:r>
            <w:r w:rsidRPr="00974A7C">
              <w:rPr>
                <w:sz w:val="22"/>
                <w:szCs w:val="22"/>
                <w:lang w:val="en-CA"/>
              </w:rPr>
              <w:t>onventions</w:t>
            </w:r>
          </w:p>
        </w:tc>
      </w:tr>
      <w:tr w:rsidR="00974A7C" w:rsidRPr="009B4E6B" w:rsidTr="00EE6E1B">
        <w:trPr>
          <w:trHeight w:val="1023"/>
        </w:trPr>
        <w:tc>
          <w:tcPr>
            <w:tcW w:w="530" w:type="dxa"/>
            <w:vMerge/>
            <w:tcBorders>
              <w:left w:val="double" w:sz="4" w:space="0" w:color="auto"/>
            </w:tcBorders>
          </w:tcPr>
          <w:p w:rsidR="00974A7C" w:rsidRPr="009B4E6B" w:rsidRDefault="00974A7C" w:rsidP="00FC22DD">
            <w:pPr>
              <w:rPr>
                <w:lang w:val="en-CA"/>
              </w:rPr>
            </w:pPr>
          </w:p>
        </w:tc>
        <w:tc>
          <w:tcPr>
            <w:tcW w:w="280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974A7C" w:rsidRPr="009B4E6B" w:rsidRDefault="00974A7C" w:rsidP="00FC22DD">
            <w:pPr>
              <w:rPr>
                <w:lang w:val="en-CA"/>
              </w:rPr>
            </w:pPr>
          </w:p>
        </w:tc>
        <w:tc>
          <w:tcPr>
            <w:tcW w:w="666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974A7C" w:rsidRPr="00974A7C" w:rsidRDefault="00EE6E1B" w:rsidP="00FC22DD">
            <w:pPr>
              <w:ind w:left="-104" w:right="-102"/>
              <w:rPr>
                <w:sz w:val="22"/>
                <w:szCs w:val="22"/>
                <w:lang w:val="en-CA"/>
              </w:rPr>
            </w:pPr>
            <w:r w:rsidRPr="00995990">
              <w:rPr>
                <w:i/>
              </w:rPr>
              <w:t xml:space="preserve">Inquiry </w:t>
            </w:r>
            <w:proofErr w:type="spellStart"/>
            <w:r w:rsidRPr="00995990">
              <w:rPr>
                <w:i/>
              </w:rPr>
              <w:t>QuestionTheme</w:t>
            </w:r>
            <w:proofErr w:type="spellEnd"/>
          </w:p>
        </w:tc>
        <w:tc>
          <w:tcPr>
            <w:tcW w:w="530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974A7C" w:rsidRPr="00974A7C" w:rsidRDefault="00EE6E1B" w:rsidP="003162D9">
            <w:pPr>
              <w:ind w:left="-105" w:right="-141"/>
              <w:rPr>
                <w:sz w:val="22"/>
                <w:szCs w:val="22"/>
                <w:lang w:val="en-CA"/>
              </w:rPr>
            </w:pPr>
            <w:r w:rsidRPr="00995990">
              <w:rPr>
                <w:i/>
              </w:rPr>
              <w:t xml:space="preserve">Inquiry </w:t>
            </w:r>
            <w:proofErr w:type="spellStart"/>
            <w:r w:rsidRPr="00995990">
              <w:rPr>
                <w:i/>
              </w:rPr>
              <w:t>QuestionTheme</w:t>
            </w:r>
            <w:proofErr w:type="spellEnd"/>
          </w:p>
        </w:tc>
        <w:tc>
          <w:tcPr>
            <w:tcW w:w="7933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974A7C" w:rsidRPr="00974A7C" w:rsidRDefault="00EE6E1B" w:rsidP="00FC22DD">
            <w:pPr>
              <w:ind w:left="-112" w:right="-103"/>
              <w:rPr>
                <w:sz w:val="22"/>
                <w:szCs w:val="22"/>
                <w:lang w:val="en-CA"/>
              </w:rPr>
            </w:pPr>
            <w:r w:rsidRPr="00995990">
              <w:rPr>
                <w:i/>
              </w:rPr>
              <w:t xml:space="preserve">Inquiry </w:t>
            </w:r>
            <w:proofErr w:type="spellStart"/>
            <w:r w:rsidRPr="00995990">
              <w:rPr>
                <w:i/>
              </w:rPr>
              <w:t>QuestionTheme</w:t>
            </w:r>
            <w:proofErr w:type="spellEnd"/>
          </w:p>
        </w:tc>
      </w:tr>
      <w:tr w:rsidR="00FC22DD" w:rsidRPr="008062DA" w:rsidTr="00EE6E1B">
        <w:tc>
          <w:tcPr>
            <w:tcW w:w="530" w:type="dxa"/>
            <w:vMerge/>
            <w:tcBorders>
              <w:left w:val="double" w:sz="4" w:space="0" w:color="auto"/>
            </w:tcBorders>
          </w:tcPr>
          <w:p w:rsidR="00FC22DD" w:rsidRPr="008062DA" w:rsidRDefault="00FC22DD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800" w:type="dxa"/>
            <w:tcBorders>
              <w:top w:val="single" w:sz="4" w:space="0" w:color="auto"/>
              <w:right w:val="double" w:sz="4" w:space="0" w:color="auto"/>
            </w:tcBorders>
          </w:tcPr>
          <w:p w:rsidR="00FC22DD" w:rsidRPr="00C3423F" w:rsidRDefault="00B12AE1" w:rsidP="001C2A45">
            <w:pPr>
              <w:spacing w:after="60" w:line="220" w:lineRule="exact"/>
              <w:rPr>
                <w:rFonts w:cs="Arial"/>
                <w:sz w:val="20"/>
                <w:szCs w:val="20"/>
              </w:rPr>
            </w:pPr>
            <w:r w:rsidRPr="00C3423F">
              <w:rPr>
                <w:sz w:val="20"/>
                <w:szCs w:val="20"/>
              </w:rPr>
              <w:t>Access information and ideas from a variety of sources and from prior knowledge to build understanding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C22DD" w:rsidRPr="008062DA" w:rsidRDefault="00FC22DD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300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C22DD" w:rsidRPr="008062DA" w:rsidRDefault="00FC22DD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7933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C22DD" w:rsidRPr="008062DA" w:rsidRDefault="00FC22DD" w:rsidP="00FC22DD">
            <w:pPr>
              <w:rPr>
                <w:sz w:val="20"/>
                <w:szCs w:val="20"/>
                <w:lang w:val="en-CA"/>
              </w:rPr>
            </w:pPr>
          </w:p>
        </w:tc>
      </w:tr>
      <w:tr w:rsidR="00FC22DD" w:rsidRPr="008062DA" w:rsidTr="00C3423F">
        <w:trPr>
          <w:trHeight w:val="1115"/>
        </w:trPr>
        <w:tc>
          <w:tcPr>
            <w:tcW w:w="530" w:type="dxa"/>
            <w:vMerge/>
            <w:tcBorders>
              <w:left w:val="double" w:sz="4" w:space="0" w:color="auto"/>
            </w:tcBorders>
          </w:tcPr>
          <w:p w:rsidR="00FC22DD" w:rsidRPr="008062DA" w:rsidRDefault="00FC22DD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800" w:type="dxa"/>
            <w:tcBorders>
              <w:right w:val="double" w:sz="4" w:space="0" w:color="auto"/>
            </w:tcBorders>
          </w:tcPr>
          <w:p w:rsidR="00FC22DD" w:rsidRPr="00C3423F" w:rsidRDefault="00B12AE1" w:rsidP="001C2A45">
            <w:pPr>
              <w:spacing w:after="60" w:line="220" w:lineRule="exact"/>
              <w:rPr>
                <w:rFonts w:cs="Arial"/>
                <w:sz w:val="20"/>
                <w:szCs w:val="20"/>
              </w:rPr>
            </w:pPr>
            <w:r w:rsidRPr="00C3423F">
              <w:rPr>
                <w:sz w:val="20"/>
                <w:szCs w:val="20"/>
              </w:rPr>
              <w:t>Use a variety of comprehension strategies before, during, and after reading, listening, or viewing to guide inquiry and deepen understanding of text</w:t>
            </w:r>
          </w:p>
        </w:tc>
        <w:tc>
          <w:tcPr>
            <w:tcW w:w="666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FC22DD" w:rsidRPr="008062DA" w:rsidRDefault="00FC22DD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30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FC22DD" w:rsidRPr="008062DA" w:rsidRDefault="00FC22DD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7933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FC22DD" w:rsidRPr="008062DA" w:rsidRDefault="00FC22DD" w:rsidP="00FC22DD">
            <w:pPr>
              <w:rPr>
                <w:sz w:val="20"/>
                <w:szCs w:val="20"/>
                <w:lang w:val="en-CA"/>
              </w:rPr>
            </w:pPr>
          </w:p>
        </w:tc>
      </w:tr>
      <w:tr w:rsidR="00FC22DD" w:rsidRPr="008062DA" w:rsidTr="00EE6E1B">
        <w:tc>
          <w:tcPr>
            <w:tcW w:w="530" w:type="dxa"/>
            <w:vMerge/>
            <w:tcBorders>
              <w:left w:val="double" w:sz="4" w:space="0" w:color="auto"/>
            </w:tcBorders>
          </w:tcPr>
          <w:p w:rsidR="00FC22DD" w:rsidRPr="008062DA" w:rsidRDefault="00FC22DD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800" w:type="dxa"/>
            <w:tcBorders>
              <w:right w:val="double" w:sz="4" w:space="0" w:color="auto"/>
            </w:tcBorders>
          </w:tcPr>
          <w:p w:rsidR="00FC22DD" w:rsidRPr="00C3423F" w:rsidRDefault="00B12AE1" w:rsidP="00FC22DD">
            <w:pPr>
              <w:rPr>
                <w:sz w:val="20"/>
                <w:szCs w:val="20"/>
              </w:rPr>
            </w:pPr>
            <w:r w:rsidRPr="00C3423F">
              <w:rPr>
                <w:sz w:val="20"/>
                <w:szCs w:val="20"/>
              </w:rPr>
              <w:t>Synthesize ideas from a variety of sources to build understanding</w:t>
            </w:r>
          </w:p>
        </w:tc>
        <w:tc>
          <w:tcPr>
            <w:tcW w:w="666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FC22DD" w:rsidRPr="008062DA" w:rsidRDefault="00FC22DD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30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FC22DD" w:rsidRPr="008062DA" w:rsidRDefault="00FC22DD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7933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FC22DD" w:rsidRPr="008062DA" w:rsidRDefault="00FC22DD" w:rsidP="00FC22DD">
            <w:pPr>
              <w:rPr>
                <w:sz w:val="20"/>
                <w:szCs w:val="20"/>
                <w:lang w:val="en-CA"/>
              </w:rPr>
            </w:pPr>
          </w:p>
        </w:tc>
      </w:tr>
      <w:tr w:rsidR="00FC22DD" w:rsidRPr="008062DA" w:rsidTr="00C3423F">
        <w:trPr>
          <w:trHeight w:val="773"/>
        </w:trPr>
        <w:tc>
          <w:tcPr>
            <w:tcW w:w="530" w:type="dxa"/>
            <w:vMerge/>
            <w:tcBorders>
              <w:left w:val="double" w:sz="4" w:space="0" w:color="auto"/>
            </w:tcBorders>
          </w:tcPr>
          <w:p w:rsidR="00FC22DD" w:rsidRPr="008062DA" w:rsidRDefault="00FC22DD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800" w:type="dxa"/>
            <w:tcBorders>
              <w:right w:val="double" w:sz="4" w:space="0" w:color="auto"/>
            </w:tcBorders>
          </w:tcPr>
          <w:p w:rsidR="00FC22DD" w:rsidRPr="00C3423F" w:rsidRDefault="00B12AE1" w:rsidP="00FC22DD">
            <w:pPr>
              <w:rPr>
                <w:sz w:val="20"/>
                <w:szCs w:val="20"/>
              </w:rPr>
            </w:pPr>
            <w:r w:rsidRPr="00C3423F">
              <w:rPr>
                <w:sz w:val="20"/>
                <w:szCs w:val="20"/>
              </w:rPr>
              <w:t>Consider different purposes, audiences, and perspectives in exploring texts</w:t>
            </w:r>
          </w:p>
        </w:tc>
        <w:tc>
          <w:tcPr>
            <w:tcW w:w="666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FC22DD" w:rsidRPr="008062DA" w:rsidRDefault="00FC22DD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30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FC22DD" w:rsidRPr="008062DA" w:rsidRDefault="00FC22DD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7933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FC22DD" w:rsidRPr="008062DA" w:rsidRDefault="00FC22DD" w:rsidP="00FC22DD">
            <w:pPr>
              <w:rPr>
                <w:sz w:val="20"/>
                <w:szCs w:val="20"/>
                <w:lang w:val="en-CA"/>
              </w:rPr>
            </w:pPr>
          </w:p>
        </w:tc>
      </w:tr>
      <w:tr w:rsidR="00FC22DD" w:rsidRPr="008062DA" w:rsidTr="00EE6E1B">
        <w:tc>
          <w:tcPr>
            <w:tcW w:w="530" w:type="dxa"/>
            <w:vMerge/>
            <w:tcBorders>
              <w:left w:val="double" w:sz="4" w:space="0" w:color="auto"/>
            </w:tcBorders>
          </w:tcPr>
          <w:p w:rsidR="00FC22DD" w:rsidRPr="008062DA" w:rsidRDefault="00FC22DD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800" w:type="dxa"/>
            <w:tcBorders>
              <w:right w:val="double" w:sz="4" w:space="0" w:color="auto"/>
            </w:tcBorders>
          </w:tcPr>
          <w:p w:rsidR="00FC22DD" w:rsidRPr="00C3423F" w:rsidRDefault="00B12AE1" w:rsidP="00FC22DD">
            <w:pPr>
              <w:rPr>
                <w:sz w:val="20"/>
                <w:szCs w:val="20"/>
              </w:rPr>
            </w:pPr>
            <w:r w:rsidRPr="00C3423F">
              <w:rPr>
                <w:sz w:val="20"/>
                <w:szCs w:val="20"/>
              </w:rPr>
              <w:t>Apply a variety of thinking skills to gain meaning from texts</w:t>
            </w:r>
          </w:p>
        </w:tc>
        <w:tc>
          <w:tcPr>
            <w:tcW w:w="666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FC22DD" w:rsidRPr="008062DA" w:rsidRDefault="00FC22DD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30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FC22DD" w:rsidRPr="008062DA" w:rsidRDefault="00FC22DD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7933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FC22DD" w:rsidRPr="008062DA" w:rsidRDefault="00FC22DD" w:rsidP="00FC22DD">
            <w:pPr>
              <w:rPr>
                <w:sz w:val="20"/>
                <w:szCs w:val="20"/>
                <w:lang w:val="en-CA"/>
              </w:rPr>
            </w:pPr>
          </w:p>
        </w:tc>
      </w:tr>
      <w:tr w:rsidR="00FC22DD" w:rsidRPr="008062DA" w:rsidTr="00C3423F">
        <w:trPr>
          <w:trHeight w:val="728"/>
        </w:trPr>
        <w:tc>
          <w:tcPr>
            <w:tcW w:w="530" w:type="dxa"/>
            <w:vMerge/>
            <w:tcBorders>
              <w:left w:val="double" w:sz="4" w:space="0" w:color="auto"/>
              <w:bottom w:val="nil"/>
            </w:tcBorders>
          </w:tcPr>
          <w:p w:rsidR="00FC22DD" w:rsidRPr="008062DA" w:rsidRDefault="00FC22DD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800" w:type="dxa"/>
            <w:tcBorders>
              <w:right w:val="double" w:sz="4" w:space="0" w:color="auto"/>
            </w:tcBorders>
          </w:tcPr>
          <w:p w:rsidR="00FC22DD" w:rsidRPr="00C3423F" w:rsidRDefault="00B12AE1" w:rsidP="00FC22DD">
            <w:pPr>
              <w:rPr>
                <w:sz w:val="20"/>
                <w:szCs w:val="20"/>
              </w:rPr>
            </w:pPr>
            <w:r w:rsidRPr="00C3423F">
              <w:rPr>
                <w:sz w:val="20"/>
                <w:szCs w:val="20"/>
              </w:rPr>
              <w:t>Identify how differences in context, perspectives, and voice influence meaning in texts</w:t>
            </w:r>
          </w:p>
        </w:tc>
        <w:tc>
          <w:tcPr>
            <w:tcW w:w="666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FC22DD" w:rsidRPr="008062DA" w:rsidRDefault="00FC22DD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30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FC22DD" w:rsidRPr="008062DA" w:rsidRDefault="00FC22DD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7933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FC22DD" w:rsidRPr="008062DA" w:rsidRDefault="00FC22DD" w:rsidP="00FC22DD">
            <w:pPr>
              <w:rPr>
                <w:sz w:val="20"/>
                <w:szCs w:val="20"/>
                <w:lang w:val="en-CA"/>
              </w:rPr>
            </w:pPr>
          </w:p>
        </w:tc>
      </w:tr>
      <w:tr w:rsidR="001C2A45" w:rsidRPr="008062DA" w:rsidTr="00EE6E1B">
        <w:trPr>
          <w:trHeight w:val="800"/>
        </w:trPr>
        <w:tc>
          <w:tcPr>
            <w:tcW w:w="530" w:type="dxa"/>
            <w:vMerge w:val="restart"/>
            <w:tcBorders>
              <w:top w:val="nil"/>
              <w:left w:val="double" w:sz="4" w:space="0" w:color="auto"/>
            </w:tcBorders>
          </w:tcPr>
          <w:p w:rsidR="001C2A45" w:rsidRPr="008062DA" w:rsidRDefault="001C2A45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800" w:type="dxa"/>
            <w:tcBorders>
              <w:right w:val="double" w:sz="4" w:space="0" w:color="auto"/>
            </w:tcBorders>
          </w:tcPr>
          <w:p w:rsidR="001C2A45" w:rsidRPr="00C3423F" w:rsidRDefault="00B12AE1" w:rsidP="00FC22DD">
            <w:pPr>
              <w:rPr>
                <w:sz w:val="20"/>
                <w:szCs w:val="20"/>
              </w:rPr>
            </w:pPr>
            <w:r w:rsidRPr="00C3423F">
              <w:rPr>
                <w:sz w:val="20"/>
                <w:szCs w:val="20"/>
              </w:rPr>
              <w:t>Explain the role of language in personal, social, and cultural identity</w:t>
            </w:r>
          </w:p>
        </w:tc>
        <w:tc>
          <w:tcPr>
            <w:tcW w:w="666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1C2A45" w:rsidRPr="008062DA" w:rsidRDefault="001C2A45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30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C2A45" w:rsidRPr="008062DA" w:rsidRDefault="001C2A45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7933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C2A45" w:rsidRPr="008062DA" w:rsidRDefault="001C2A45" w:rsidP="00FC22DD">
            <w:pPr>
              <w:rPr>
                <w:sz w:val="20"/>
                <w:szCs w:val="20"/>
                <w:lang w:val="en-CA"/>
              </w:rPr>
            </w:pPr>
          </w:p>
        </w:tc>
      </w:tr>
      <w:tr w:rsidR="001C2A45" w:rsidRPr="008062DA" w:rsidTr="00EE6E1B">
        <w:trPr>
          <w:trHeight w:val="620"/>
        </w:trPr>
        <w:tc>
          <w:tcPr>
            <w:tcW w:w="530" w:type="dxa"/>
            <w:vMerge/>
            <w:tcBorders>
              <w:left w:val="double" w:sz="4" w:space="0" w:color="auto"/>
            </w:tcBorders>
          </w:tcPr>
          <w:p w:rsidR="001C2A45" w:rsidRPr="008062DA" w:rsidRDefault="001C2A45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800" w:type="dxa"/>
            <w:tcBorders>
              <w:right w:val="double" w:sz="4" w:space="0" w:color="auto"/>
            </w:tcBorders>
          </w:tcPr>
          <w:p w:rsidR="001C2A45" w:rsidRPr="00C3423F" w:rsidRDefault="00B12AE1" w:rsidP="003B2170">
            <w:pPr>
              <w:ind w:left="-74" w:right="-105"/>
              <w:rPr>
                <w:sz w:val="20"/>
                <w:szCs w:val="20"/>
              </w:rPr>
            </w:pPr>
            <w:r w:rsidRPr="00C3423F">
              <w:rPr>
                <w:sz w:val="20"/>
                <w:szCs w:val="20"/>
              </w:rPr>
              <w:t>Use personal experience and knowledge to connect to text and develop understanding of self, community, and world</w:t>
            </w:r>
          </w:p>
        </w:tc>
        <w:tc>
          <w:tcPr>
            <w:tcW w:w="666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1C2A45" w:rsidRPr="008062DA" w:rsidRDefault="001C2A45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30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C2A45" w:rsidRPr="008062DA" w:rsidRDefault="001C2A45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7933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C2A45" w:rsidRPr="008062DA" w:rsidRDefault="001C2A45" w:rsidP="00FC22DD">
            <w:pPr>
              <w:rPr>
                <w:sz w:val="20"/>
                <w:szCs w:val="20"/>
                <w:lang w:val="en-CA"/>
              </w:rPr>
            </w:pPr>
          </w:p>
        </w:tc>
      </w:tr>
      <w:tr w:rsidR="001C2A45" w:rsidRPr="008062DA" w:rsidTr="00C3423F">
        <w:trPr>
          <w:trHeight w:val="503"/>
        </w:trPr>
        <w:tc>
          <w:tcPr>
            <w:tcW w:w="530" w:type="dxa"/>
            <w:vMerge/>
            <w:tcBorders>
              <w:left w:val="double" w:sz="4" w:space="0" w:color="auto"/>
            </w:tcBorders>
          </w:tcPr>
          <w:p w:rsidR="001C2A45" w:rsidRPr="008062DA" w:rsidRDefault="001C2A45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800" w:type="dxa"/>
            <w:tcBorders>
              <w:bottom w:val="single" w:sz="4" w:space="0" w:color="auto"/>
              <w:right w:val="double" w:sz="4" w:space="0" w:color="auto"/>
            </w:tcBorders>
          </w:tcPr>
          <w:p w:rsidR="001C2A45" w:rsidRPr="00C3423F" w:rsidRDefault="00B12AE1" w:rsidP="003B2170">
            <w:pPr>
              <w:ind w:left="-74" w:right="-105"/>
              <w:rPr>
                <w:sz w:val="20"/>
                <w:szCs w:val="20"/>
              </w:rPr>
            </w:pPr>
            <w:r w:rsidRPr="00C3423F">
              <w:rPr>
                <w:sz w:val="20"/>
                <w:szCs w:val="20"/>
              </w:rPr>
              <w:t>Respond to text in personal and creative ways</w:t>
            </w:r>
          </w:p>
        </w:tc>
        <w:tc>
          <w:tcPr>
            <w:tcW w:w="6660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C2A45" w:rsidRPr="008062DA" w:rsidRDefault="001C2A45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300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C2A45" w:rsidRPr="008062DA" w:rsidRDefault="001C2A45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7933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C2A45" w:rsidRPr="008062DA" w:rsidRDefault="001C2A45" w:rsidP="00FC22DD">
            <w:pPr>
              <w:rPr>
                <w:sz w:val="20"/>
                <w:szCs w:val="20"/>
                <w:lang w:val="en-CA"/>
              </w:rPr>
            </w:pPr>
          </w:p>
        </w:tc>
      </w:tr>
      <w:tr w:rsidR="001C2A45" w:rsidRPr="008062DA" w:rsidTr="00EE6E1B">
        <w:trPr>
          <w:trHeight w:val="710"/>
        </w:trPr>
        <w:tc>
          <w:tcPr>
            <w:tcW w:w="530" w:type="dxa"/>
            <w:vMerge/>
            <w:tcBorders>
              <w:left w:val="double" w:sz="4" w:space="0" w:color="auto"/>
            </w:tcBorders>
          </w:tcPr>
          <w:p w:rsidR="001C2A45" w:rsidRPr="008062DA" w:rsidRDefault="001C2A45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800" w:type="dxa"/>
            <w:tcBorders>
              <w:bottom w:val="single" w:sz="4" w:space="0" w:color="auto"/>
              <w:right w:val="double" w:sz="4" w:space="0" w:color="auto"/>
            </w:tcBorders>
          </w:tcPr>
          <w:p w:rsidR="001C2A45" w:rsidRPr="00C3423F" w:rsidRDefault="00B12AE1" w:rsidP="003B2170">
            <w:pPr>
              <w:ind w:left="-74" w:right="-105"/>
              <w:rPr>
                <w:sz w:val="20"/>
                <w:szCs w:val="20"/>
              </w:rPr>
            </w:pPr>
            <w:r w:rsidRPr="00C3423F">
              <w:rPr>
                <w:sz w:val="20"/>
                <w:szCs w:val="20"/>
              </w:rPr>
              <w:t>Recognize how literary elements, techniques, and devices enhance meaning in texts</w:t>
            </w:r>
          </w:p>
        </w:tc>
        <w:tc>
          <w:tcPr>
            <w:tcW w:w="6660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C2A45" w:rsidRPr="008062DA" w:rsidRDefault="001C2A45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300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C2A45" w:rsidRPr="008062DA" w:rsidRDefault="001C2A45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7933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C2A45" w:rsidRPr="008062DA" w:rsidRDefault="001C2A45" w:rsidP="00FC22DD">
            <w:pPr>
              <w:rPr>
                <w:sz w:val="20"/>
                <w:szCs w:val="20"/>
                <w:lang w:val="en-CA"/>
              </w:rPr>
            </w:pPr>
          </w:p>
        </w:tc>
      </w:tr>
      <w:tr w:rsidR="001C2A45" w:rsidRPr="008062DA" w:rsidTr="00EE6E1B">
        <w:trPr>
          <w:trHeight w:val="710"/>
        </w:trPr>
        <w:tc>
          <w:tcPr>
            <w:tcW w:w="530" w:type="dxa"/>
            <w:vMerge/>
            <w:tcBorders>
              <w:left w:val="double" w:sz="4" w:space="0" w:color="auto"/>
            </w:tcBorders>
          </w:tcPr>
          <w:p w:rsidR="001C2A45" w:rsidRPr="008062DA" w:rsidRDefault="001C2A45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800" w:type="dxa"/>
            <w:tcBorders>
              <w:bottom w:val="single" w:sz="4" w:space="0" w:color="auto"/>
              <w:right w:val="double" w:sz="4" w:space="0" w:color="auto"/>
            </w:tcBorders>
          </w:tcPr>
          <w:p w:rsidR="001C2A45" w:rsidRPr="00C3423F" w:rsidRDefault="00B12AE1" w:rsidP="003B2170">
            <w:pPr>
              <w:ind w:left="-74" w:right="-105"/>
              <w:rPr>
                <w:sz w:val="20"/>
                <w:szCs w:val="20"/>
              </w:rPr>
            </w:pPr>
            <w:r w:rsidRPr="00C3423F">
              <w:rPr>
                <w:sz w:val="20"/>
                <w:szCs w:val="20"/>
              </w:rPr>
              <w:t>Show an increasing understanding of the role of organization in meaning</w:t>
            </w:r>
          </w:p>
        </w:tc>
        <w:tc>
          <w:tcPr>
            <w:tcW w:w="6660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C2A45" w:rsidRPr="008062DA" w:rsidRDefault="001C2A45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300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C2A45" w:rsidRPr="008062DA" w:rsidRDefault="001C2A45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7933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C2A45" w:rsidRPr="008062DA" w:rsidRDefault="001C2A45" w:rsidP="00FC22DD">
            <w:pPr>
              <w:rPr>
                <w:sz w:val="20"/>
                <w:szCs w:val="20"/>
                <w:lang w:val="en-CA"/>
              </w:rPr>
            </w:pPr>
          </w:p>
        </w:tc>
      </w:tr>
      <w:tr w:rsidR="00526DB5" w:rsidRPr="008062DA" w:rsidTr="00EE6E1B">
        <w:trPr>
          <w:trHeight w:val="710"/>
        </w:trPr>
        <w:tc>
          <w:tcPr>
            <w:tcW w:w="530" w:type="dxa"/>
            <w:vMerge/>
            <w:tcBorders>
              <w:left w:val="double" w:sz="4" w:space="0" w:color="auto"/>
            </w:tcBorders>
          </w:tcPr>
          <w:p w:rsidR="00526DB5" w:rsidRPr="008062DA" w:rsidRDefault="00526DB5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800" w:type="dxa"/>
            <w:tcBorders>
              <w:bottom w:val="single" w:sz="4" w:space="0" w:color="auto"/>
              <w:right w:val="double" w:sz="4" w:space="0" w:color="auto"/>
            </w:tcBorders>
          </w:tcPr>
          <w:p w:rsidR="00526DB5" w:rsidRPr="00C3423F" w:rsidRDefault="00B12AE1" w:rsidP="003B2170">
            <w:pPr>
              <w:ind w:left="-74" w:right="-105"/>
              <w:rPr>
                <w:sz w:val="20"/>
                <w:szCs w:val="20"/>
              </w:rPr>
            </w:pPr>
            <w:r w:rsidRPr="00C3423F">
              <w:rPr>
                <w:sz w:val="20"/>
                <w:szCs w:val="20"/>
              </w:rPr>
              <w:t>Demonstrate awareness of the oral tradition in First Peoples cultures and the purposes of First Peoples texts</w:t>
            </w:r>
          </w:p>
        </w:tc>
        <w:tc>
          <w:tcPr>
            <w:tcW w:w="6660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6DB5" w:rsidRPr="008062DA" w:rsidRDefault="00526DB5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300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6DB5" w:rsidRPr="008062DA" w:rsidRDefault="00526DB5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7933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6DB5" w:rsidRPr="008062DA" w:rsidRDefault="00526DB5" w:rsidP="00FC22DD">
            <w:pPr>
              <w:rPr>
                <w:sz w:val="20"/>
                <w:szCs w:val="20"/>
                <w:lang w:val="en-CA"/>
              </w:rPr>
            </w:pPr>
          </w:p>
        </w:tc>
      </w:tr>
      <w:tr w:rsidR="001C2A45" w:rsidRPr="008062DA" w:rsidTr="00EE6E1B">
        <w:trPr>
          <w:trHeight w:val="710"/>
        </w:trPr>
        <w:tc>
          <w:tcPr>
            <w:tcW w:w="53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C2A45" w:rsidRPr="008062DA" w:rsidRDefault="001C2A45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800" w:type="dxa"/>
            <w:tcBorders>
              <w:bottom w:val="double" w:sz="4" w:space="0" w:color="auto"/>
              <w:right w:val="double" w:sz="4" w:space="0" w:color="auto"/>
            </w:tcBorders>
          </w:tcPr>
          <w:p w:rsidR="001C2A45" w:rsidRPr="00C3423F" w:rsidRDefault="00C3423F" w:rsidP="003B2170">
            <w:pPr>
              <w:ind w:left="-74" w:right="-105"/>
              <w:rPr>
                <w:rFonts w:cs="Arial"/>
                <w:sz w:val="20"/>
                <w:szCs w:val="20"/>
              </w:rPr>
            </w:pPr>
            <w:r w:rsidRPr="00C3423F">
              <w:rPr>
                <w:sz w:val="20"/>
                <w:szCs w:val="20"/>
              </w:rPr>
              <w:t>Identify how story in First Peoples cultures connects people to land</w:t>
            </w:r>
          </w:p>
        </w:tc>
        <w:tc>
          <w:tcPr>
            <w:tcW w:w="6660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2A45" w:rsidRPr="008062DA" w:rsidRDefault="001C2A45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30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2A45" w:rsidRPr="008062DA" w:rsidRDefault="001C2A45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7933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2A45" w:rsidRPr="008062DA" w:rsidRDefault="001C2A45" w:rsidP="00FC22DD">
            <w:pPr>
              <w:rPr>
                <w:sz w:val="20"/>
                <w:szCs w:val="20"/>
                <w:lang w:val="en-CA"/>
              </w:rPr>
            </w:pPr>
          </w:p>
        </w:tc>
      </w:tr>
      <w:tr w:rsidR="00C3423F" w:rsidRPr="008062DA" w:rsidTr="00C3423F">
        <w:trPr>
          <w:trHeight w:val="483"/>
        </w:trPr>
        <w:tc>
          <w:tcPr>
            <w:tcW w:w="530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C3423F" w:rsidRPr="008062DA" w:rsidRDefault="00C3423F" w:rsidP="00FC22DD">
            <w:pPr>
              <w:rPr>
                <w:sz w:val="20"/>
                <w:szCs w:val="20"/>
                <w:lang w:val="en-CA"/>
              </w:rPr>
            </w:pPr>
            <w:r w:rsidRPr="008062DA">
              <w:rPr>
                <w:sz w:val="20"/>
                <w:szCs w:val="20"/>
                <w:lang w:val="en-CA"/>
              </w:rPr>
              <w:t xml:space="preserve">Create and Communicate    </w:t>
            </w:r>
          </w:p>
        </w:tc>
        <w:tc>
          <w:tcPr>
            <w:tcW w:w="2800" w:type="dxa"/>
            <w:tcBorders>
              <w:top w:val="double" w:sz="4" w:space="0" w:color="auto"/>
              <w:right w:val="double" w:sz="4" w:space="0" w:color="auto"/>
            </w:tcBorders>
          </w:tcPr>
          <w:p w:rsidR="00C3423F" w:rsidRPr="00C3423F" w:rsidRDefault="00C3423F" w:rsidP="00A579FF">
            <w:pPr>
              <w:ind w:left="-74" w:right="-105"/>
              <w:rPr>
                <w:sz w:val="20"/>
                <w:szCs w:val="20"/>
              </w:rPr>
            </w:pPr>
            <w:r w:rsidRPr="00C3423F">
              <w:rPr>
                <w:sz w:val="20"/>
                <w:szCs w:val="20"/>
              </w:rPr>
              <w:t>Exchange ideas and perspectives to build shared understanding</w:t>
            </w:r>
          </w:p>
        </w:tc>
        <w:tc>
          <w:tcPr>
            <w:tcW w:w="666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3423F" w:rsidRPr="008062DA" w:rsidRDefault="00C3423F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30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3423F" w:rsidRPr="008062DA" w:rsidRDefault="00C3423F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793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3423F" w:rsidRPr="008062DA" w:rsidRDefault="00C3423F" w:rsidP="00FC22DD">
            <w:pPr>
              <w:rPr>
                <w:sz w:val="20"/>
                <w:szCs w:val="20"/>
                <w:lang w:val="en-CA"/>
              </w:rPr>
            </w:pPr>
          </w:p>
        </w:tc>
      </w:tr>
      <w:tr w:rsidR="00C3423F" w:rsidRPr="008062DA" w:rsidTr="00EE6E1B">
        <w:trPr>
          <w:trHeight w:val="70"/>
        </w:trPr>
        <w:tc>
          <w:tcPr>
            <w:tcW w:w="530" w:type="dxa"/>
            <w:vMerge/>
            <w:tcBorders>
              <w:left w:val="double" w:sz="4" w:space="0" w:color="auto"/>
            </w:tcBorders>
          </w:tcPr>
          <w:p w:rsidR="00C3423F" w:rsidRPr="008062DA" w:rsidRDefault="00C3423F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800" w:type="dxa"/>
            <w:tcBorders>
              <w:right w:val="double" w:sz="4" w:space="0" w:color="auto"/>
            </w:tcBorders>
          </w:tcPr>
          <w:p w:rsidR="00C3423F" w:rsidRPr="00C3423F" w:rsidRDefault="00C3423F" w:rsidP="00526DB5">
            <w:pPr>
              <w:ind w:left="-74" w:right="-105"/>
              <w:rPr>
                <w:sz w:val="20"/>
                <w:szCs w:val="20"/>
              </w:rPr>
            </w:pPr>
            <w:r w:rsidRPr="00C3423F">
              <w:rPr>
                <w:sz w:val="20"/>
                <w:szCs w:val="20"/>
              </w:rPr>
              <w:t>Use writing and design processes to plan, develop, and create texts for a variety of purposes and audiences</w:t>
            </w:r>
          </w:p>
        </w:tc>
        <w:tc>
          <w:tcPr>
            <w:tcW w:w="666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C3423F" w:rsidRPr="008062DA" w:rsidRDefault="00C3423F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30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C3423F" w:rsidRPr="008062DA" w:rsidRDefault="00C3423F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7933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C3423F" w:rsidRPr="008062DA" w:rsidRDefault="00C3423F" w:rsidP="00FC22DD">
            <w:pPr>
              <w:rPr>
                <w:sz w:val="20"/>
                <w:szCs w:val="20"/>
                <w:lang w:val="en-CA"/>
              </w:rPr>
            </w:pPr>
          </w:p>
        </w:tc>
      </w:tr>
      <w:tr w:rsidR="00C3423F" w:rsidRPr="008062DA" w:rsidTr="00C3423F">
        <w:trPr>
          <w:trHeight w:val="503"/>
        </w:trPr>
        <w:tc>
          <w:tcPr>
            <w:tcW w:w="530" w:type="dxa"/>
            <w:vMerge/>
            <w:tcBorders>
              <w:left w:val="double" w:sz="4" w:space="0" w:color="auto"/>
            </w:tcBorders>
          </w:tcPr>
          <w:p w:rsidR="00C3423F" w:rsidRPr="008062DA" w:rsidRDefault="00C3423F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800" w:type="dxa"/>
            <w:tcBorders>
              <w:right w:val="double" w:sz="4" w:space="0" w:color="auto"/>
            </w:tcBorders>
          </w:tcPr>
          <w:p w:rsidR="00C3423F" w:rsidRPr="00C3423F" w:rsidRDefault="00C3423F" w:rsidP="00526DB5">
            <w:pPr>
              <w:ind w:left="-74" w:right="-105"/>
              <w:rPr>
                <w:sz w:val="20"/>
                <w:szCs w:val="20"/>
              </w:rPr>
            </w:pPr>
            <w:r w:rsidRPr="00C3423F">
              <w:rPr>
                <w:sz w:val="20"/>
                <w:szCs w:val="20"/>
              </w:rPr>
              <w:t>Use language in creative and playful ways to develop style</w:t>
            </w:r>
          </w:p>
        </w:tc>
        <w:tc>
          <w:tcPr>
            <w:tcW w:w="666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C3423F" w:rsidRPr="008062DA" w:rsidRDefault="00C3423F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30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C3423F" w:rsidRPr="008062DA" w:rsidRDefault="00C3423F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7933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C3423F" w:rsidRPr="008062DA" w:rsidRDefault="00C3423F" w:rsidP="00FC22DD">
            <w:pPr>
              <w:rPr>
                <w:sz w:val="20"/>
                <w:szCs w:val="20"/>
                <w:lang w:val="en-CA"/>
              </w:rPr>
            </w:pPr>
          </w:p>
        </w:tc>
      </w:tr>
      <w:tr w:rsidR="00C3423F" w:rsidRPr="008062DA" w:rsidTr="00C3423F">
        <w:trPr>
          <w:trHeight w:val="998"/>
        </w:trPr>
        <w:tc>
          <w:tcPr>
            <w:tcW w:w="530" w:type="dxa"/>
            <w:vMerge/>
            <w:tcBorders>
              <w:left w:val="double" w:sz="4" w:space="0" w:color="auto"/>
            </w:tcBorders>
          </w:tcPr>
          <w:p w:rsidR="00C3423F" w:rsidRPr="008062DA" w:rsidRDefault="00C3423F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800" w:type="dxa"/>
            <w:tcBorders>
              <w:right w:val="double" w:sz="4" w:space="0" w:color="auto"/>
            </w:tcBorders>
          </w:tcPr>
          <w:p w:rsidR="00C3423F" w:rsidRPr="00C3423F" w:rsidRDefault="00C3423F" w:rsidP="00526DB5">
            <w:pPr>
              <w:ind w:left="-74" w:right="-105"/>
              <w:rPr>
                <w:sz w:val="20"/>
                <w:szCs w:val="20"/>
              </w:rPr>
            </w:pPr>
            <w:r w:rsidRPr="00C3423F">
              <w:rPr>
                <w:sz w:val="20"/>
                <w:szCs w:val="20"/>
              </w:rPr>
              <w:t>Communicate in writing using paragraphs and applying conventions of Canadian spelling, grammar, and punctuation</w:t>
            </w:r>
          </w:p>
        </w:tc>
        <w:tc>
          <w:tcPr>
            <w:tcW w:w="666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C3423F" w:rsidRPr="008062DA" w:rsidRDefault="00C3423F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30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C3423F" w:rsidRPr="008062DA" w:rsidRDefault="00C3423F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7933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C3423F" w:rsidRPr="008062DA" w:rsidRDefault="00C3423F" w:rsidP="00FC22DD">
            <w:pPr>
              <w:rPr>
                <w:sz w:val="20"/>
                <w:szCs w:val="20"/>
                <w:lang w:val="en-CA"/>
              </w:rPr>
            </w:pPr>
          </w:p>
        </w:tc>
      </w:tr>
      <w:tr w:rsidR="00C3423F" w:rsidRPr="008062DA" w:rsidTr="00C3423F">
        <w:trPr>
          <w:trHeight w:val="503"/>
        </w:trPr>
        <w:tc>
          <w:tcPr>
            <w:tcW w:w="530" w:type="dxa"/>
            <w:vMerge/>
            <w:tcBorders>
              <w:left w:val="double" w:sz="4" w:space="0" w:color="auto"/>
            </w:tcBorders>
          </w:tcPr>
          <w:p w:rsidR="00C3423F" w:rsidRPr="008062DA" w:rsidRDefault="00C3423F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800" w:type="dxa"/>
            <w:tcBorders>
              <w:right w:val="double" w:sz="4" w:space="0" w:color="auto"/>
            </w:tcBorders>
          </w:tcPr>
          <w:p w:rsidR="00C3423F" w:rsidRPr="00C3423F" w:rsidRDefault="00C3423F" w:rsidP="00526DB5">
            <w:pPr>
              <w:ind w:left="-74" w:right="-105"/>
              <w:rPr>
                <w:sz w:val="20"/>
                <w:szCs w:val="20"/>
              </w:rPr>
            </w:pPr>
            <w:r w:rsidRPr="00C3423F">
              <w:rPr>
                <w:sz w:val="20"/>
                <w:szCs w:val="20"/>
              </w:rPr>
              <w:t>Develop and apply expanding word knowledge</w:t>
            </w:r>
          </w:p>
        </w:tc>
        <w:tc>
          <w:tcPr>
            <w:tcW w:w="666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C3423F" w:rsidRPr="008062DA" w:rsidRDefault="00C3423F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30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C3423F" w:rsidRPr="008062DA" w:rsidRDefault="00C3423F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7933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C3423F" w:rsidRPr="008062DA" w:rsidRDefault="00C3423F" w:rsidP="00FC22DD">
            <w:pPr>
              <w:rPr>
                <w:sz w:val="20"/>
                <w:szCs w:val="20"/>
                <w:lang w:val="en-CA"/>
              </w:rPr>
            </w:pPr>
          </w:p>
        </w:tc>
      </w:tr>
      <w:tr w:rsidR="00C3423F" w:rsidRPr="008062DA" w:rsidTr="00C3423F">
        <w:trPr>
          <w:trHeight w:val="350"/>
        </w:trPr>
        <w:tc>
          <w:tcPr>
            <w:tcW w:w="530" w:type="dxa"/>
            <w:vMerge/>
            <w:tcBorders>
              <w:left w:val="double" w:sz="4" w:space="0" w:color="auto"/>
            </w:tcBorders>
          </w:tcPr>
          <w:p w:rsidR="00C3423F" w:rsidRPr="008062DA" w:rsidRDefault="00C3423F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800" w:type="dxa"/>
            <w:tcBorders>
              <w:right w:val="double" w:sz="4" w:space="0" w:color="auto"/>
            </w:tcBorders>
          </w:tcPr>
          <w:p w:rsidR="00C3423F" w:rsidRPr="00C3423F" w:rsidRDefault="00C3423F" w:rsidP="00526DB5">
            <w:pPr>
              <w:ind w:left="-74" w:right="-105"/>
              <w:rPr>
                <w:sz w:val="20"/>
                <w:szCs w:val="20"/>
              </w:rPr>
            </w:pPr>
            <w:r w:rsidRPr="00C3423F">
              <w:rPr>
                <w:sz w:val="20"/>
                <w:szCs w:val="20"/>
              </w:rPr>
              <w:t>Use oral storytelling processes</w:t>
            </w:r>
          </w:p>
        </w:tc>
        <w:tc>
          <w:tcPr>
            <w:tcW w:w="666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C3423F" w:rsidRPr="008062DA" w:rsidRDefault="00C3423F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30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C3423F" w:rsidRPr="008062DA" w:rsidRDefault="00C3423F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7933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C3423F" w:rsidRPr="008062DA" w:rsidRDefault="00C3423F" w:rsidP="00FC22DD">
            <w:pPr>
              <w:rPr>
                <w:sz w:val="20"/>
                <w:szCs w:val="20"/>
                <w:lang w:val="en-CA"/>
              </w:rPr>
            </w:pPr>
          </w:p>
        </w:tc>
      </w:tr>
      <w:tr w:rsidR="00C3423F" w:rsidRPr="008062DA" w:rsidTr="00C3423F">
        <w:trPr>
          <w:trHeight w:val="620"/>
        </w:trPr>
        <w:tc>
          <w:tcPr>
            <w:tcW w:w="530" w:type="dxa"/>
            <w:vMerge/>
            <w:tcBorders>
              <w:left w:val="double" w:sz="4" w:space="0" w:color="auto"/>
            </w:tcBorders>
          </w:tcPr>
          <w:p w:rsidR="00C3423F" w:rsidRPr="008062DA" w:rsidRDefault="00C3423F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800" w:type="dxa"/>
            <w:tcBorders>
              <w:right w:val="double" w:sz="4" w:space="0" w:color="auto"/>
            </w:tcBorders>
          </w:tcPr>
          <w:p w:rsidR="00C3423F" w:rsidRPr="00C3423F" w:rsidRDefault="00C3423F" w:rsidP="00526DB5">
            <w:pPr>
              <w:ind w:left="-74" w:right="-105"/>
              <w:rPr>
                <w:sz w:val="20"/>
                <w:szCs w:val="20"/>
              </w:rPr>
            </w:pPr>
            <w:r w:rsidRPr="00C3423F">
              <w:rPr>
                <w:sz w:val="20"/>
                <w:szCs w:val="20"/>
              </w:rPr>
              <w:t>Transform ideas and information to create original texts</w:t>
            </w:r>
          </w:p>
        </w:tc>
        <w:tc>
          <w:tcPr>
            <w:tcW w:w="666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C3423F" w:rsidRPr="008062DA" w:rsidRDefault="00C3423F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30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C3423F" w:rsidRPr="008062DA" w:rsidRDefault="00C3423F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7933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C3423F" w:rsidRPr="008062DA" w:rsidRDefault="00C3423F" w:rsidP="00FC22DD">
            <w:pPr>
              <w:rPr>
                <w:sz w:val="20"/>
                <w:szCs w:val="20"/>
                <w:lang w:val="en-CA"/>
              </w:rPr>
            </w:pPr>
          </w:p>
        </w:tc>
      </w:tr>
    </w:tbl>
    <w:p w:rsidR="00B16008" w:rsidRPr="008062DA" w:rsidRDefault="00B16008">
      <w:pPr>
        <w:rPr>
          <w:sz w:val="20"/>
          <w:szCs w:val="20"/>
          <w:lang w:val="en-CA"/>
        </w:rPr>
      </w:pPr>
    </w:p>
    <w:sectPr w:rsidR="00B16008" w:rsidRPr="008062DA" w:rsidSect="00E1044D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C22F2"/>
    <w:multiLevelType w:val="hybridMultilevel"/>
    <w:tmpl w:val="14A8CD0C"/>
    <w:lvl w:ilvl="0" w:tplc="C8D4D982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8D"/>
    <w:rsid w:val="000251C7"/>
    <w:rsid w:val="00075F1E"/>
    <w:rsid w:val="000837C3"/>
    <w:rsid w:val="000922FE"/>
    <w:rsid w:val="00182605"/>
    <w:rsid w:val="001A6138"/>
    <w:rsid w:val="001C2A45"/>
    <w:rsid w:val="00235B07"/>
    <w:rsid w:val="00290790"/>
    <w:rsid w:val="00291A3A"/>
    <w:rsid w:val="002A6837"/>
    <w:rsid w:val="002D19F4"/>
    <w:rsid w:val="002E10F8"/>
    <w:rsid w:val="002E1CD2"/>
    <w:rsid w:val="003162D9"/>
    <w:rsid w:val="00377048"/>
    <w:rsid w:val="003B0EF5"/>
    <w:rsid w:val="003B2170"/>
    <w:rsid w:val="003D1A81"/>
    <w:rsid w:val="004437F3"/>
    <w:rsid w:val="00526DB5"/>
    <w:rsid w:val="005B45BE"/>
    <w:rsid w:val="005C3D32"/>
    <w:rsid w:val="006C4279"/>
    <w:rsid w:val="0071001F"/>
    <w:rsid w:val="00714637"/>
    <w:rsid w:val="0078104E"/>
    <w:rsid w:val="00783DCA"/>
    <w:rsid w:val="007850B9"/>
    <w:rsid w:val="0079152C"/>
    <w:rsid w:val="00800DD0"/>
    <w:rsid w:val="008062DA"/>
    <w:rsid w:val="0087025B"/>
    <w:rsid w:val="0088055C"/>
    <w:rsid w:val="00890403"/>
    <w:rsid w:val="008C063E"/>
    <w:rsid w:val="009402CE"/>
    <w:rsid w:val="00943DCC"/>
    <w:rsid w:val="00945216"/>
    <w:rsid w:val="00974A7C"/>
    <w:rsid w:val="009901D0"/>
    <w:rsid w:val="009B4E6B"/>
    <w:rsid w:val="009F4C13"/>
    <w:rsid w:val="00A4610B"/>
    <w:rsid w:val="00A54171"/>
    <w:rsid w:val="00A579FF"/>
    <w:rsid w:val="00A83E71"/>
    <w:rsid w:val="00A8667F"/>
    <w:rsid w:val="00A868BB"/>
    <w:rsid w:val="00AD0BCB"/>
    <w:rsid w:val="00B12AE1"/>
    <w:rsid w:val="00B16008"/>
    <w:rsid w:val="00BB2821"/>
    <w:rsid w:val="00C3423F"/>
    <w:rsid w:val="00C53306"/>
    <w:rsid w:val="00C77927"/>
    <w:rsid w:val="00CD10C1"/>
    <w:rsid w:val="00D42A41"/>
    <w:rsid w:val="00D7317C"/>
    <w:rsid w:val="00D93B4F"/>
    <w:rsid w:val="00DA5F91"/>
    <w:rsid w:val="00DB0006"/>
    <w:rsid w:val="00E1044D"/>
    <w:rsid w:val="00E27B8E"/>
    <w:rsid w:val="00E87E30"/>
    <w:rsid w:val="00EA2D8D"/>
    <w:rsid w:val="00ED0F1C"/>
    <w:rsid w:val="00EE5649"/>
    <w:rsid w:val="00EE6E1B"/>
    <w:rsid w:val="00EE7C0C"/>
    <w:rsid w:val="00F46B2D"/>
    <w:rsid w:val="00F77EBC"/>
    <w:rsid w:val="00FA0E33"/>
    <w:rsid w:val="00FA3DA6"/>
    <w:rsid w:val="00FC22DD"/>
    <w:rsid w:val="00FF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2C2C7-C9EC-456C-8D5D-290F46F7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0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00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600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00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0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60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600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600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600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600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00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600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600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600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600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600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600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600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600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600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600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600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600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6008"/>
    <w:rPr>
      <w:b/>
      <w:bCs/>
    </w:rPr>
  </w:style>
  <w:style w:type="character" w:styleId="Emphasis">
    <w:name w:val="Emphasis"/>
    <w:basedOn w:val="DefaultParagraphFont"/>
    <w:uiPriority w:val="20"/>
    <w:qFormat/>
    <w:rsid w:val="00B1600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6008"/>
    <w:rPr>
      <w:szCs w:val="32"/>
    </w:rPr>
  </w:style>
  <w:style w:type="paragraph" w:styleId="ListParagraph">
    <w:name w:val="List Paragraph"/>
    <w:basedOn w:val="Normal"/>
    <w:qFormat/>
    <w:rsid w:val="00B160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600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600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600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6008"/>
    <w:rPr>
      <w:b/>
      <w:i/>
      <w:sz w:val="24"/>
    </w:rPr>
  </w:style>
  <w:style w:type="character" w:styleId="SubtleEmphasis">
    <w:name w:val="Subtle Emphasis"/>
    <w:uiPriority w:val="19"/>
    <w:qFormat/>
    <w:rsid w:val="00B1600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600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600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600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600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6008"/>
    <w:pPr>
      <w:outlineLvl w:val="9"/>
    </w:pPr>
  </w:style>
  <w:style w:type="table" w:styleId="TableGrid">
    <w:name w:val="Table Grid"/>
    <w:basedOn w:val="TableNormal"/>
    <w:uiPriority w:val="59"/>
    <w:rsid w:val="00EA2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1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13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C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Tobin</dc:creator>
  <cp:keywords/>
  <dc:description/>
  <cp:lastModifiedBy>Stefani</cp:lastModifiedBy>
  <cp:revision>2</cp:revision>
  <cp:lastPrinted>2016-04-29T19:58:00Z</cp:lastPrinted>
  <dcterms:created xsi:type="dcterms:W3CDTF">2016-09-02T18:07:00Z</dcterms:created>
  <dcterms:modified xsi:type="dcterms:W3CDTF">2016-09-02T18:07:00Z</dcterms:modified>
</cp:coreProperties>
</file>